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21E6E" w14:textId="7C99F41A" w:rsidR="00193AA8" w:rsidRDefault="00193AA8" w:rsidP="00193AA8">
      <w:pPr>
        <w:pStyle w:val="11"/>
        <w:spacing w:line="500" w:lineRule="exact"/>
        <w:outlineLvl w:val="0"/>
      </w:pPr>
      <w:r w:rsidRPr="009304D5">
        <w:rPr>
          <w:rFonts w:hint="eastAsia"/>
        </w:rPr>
        <w:t>附件:</w:t>
      </w:r>
      <w:r>
        <w:rPr>
          <w:rFonts w:hint="eastAsia"/>
        </w:rPr>
        <w:t>107年度徵件辦法</w:t>
      </w:r>
    </w:p>
    <w:p w14:paraId="2E2608A0" w14:textId="77777777" w:rsidR="00193AA8" w:rsidRPr="00193AA8" w:rsidRDefault="00193AA8" w:rsidP="00193AA8">
      <w:pPr>
        <w:spacing w:beforeLines="50" w:before="180" w:line="500" w:lineRule="exact"/>
        <w:rPr>
          <w:rFonts w:eastAsia="Symbol"/>
          <w:b/>
          <w:sz w:val="32"/>
          <w:szCs w:val="28"/>
        </w:rPr>
      </w:pPr>
    </w:p>
    <w:p w14:paraId="0425B17A" w14:textId="77777777" w:rsidR="00060AEC" w:rsidRPr="00193AA8" w:rsidRDefault="00937004" w:rsidP="006B75AF">
      <w:pPr>
        <w:widowControl/>
        <w:shd w:val="clear" w:color="auto" w:fill="FFFFFF"/>
        <w:spacing w:line="440" w:lineRule="exact"/>
        <w:jc w:val="center"/>
        <w:rPr>
          <w:rFonts w:ascii="Times New Roman" w:eastAsia="標楷體" w:hAnsi="Times New Roman" w:cs="Times New Roman"/>
          <w:b/>
          <w:bCs/>
          <w:spacing w:val="15"/>
          <w:kern w:val="0"/>
          <w:sz w:val="28"/>
          <w:szCs w:val="24"/>
        </w:rPr>
      </w:pPr>
      <w:r w:rsidRPr="00193AA8">
        <w:rPr>
          <w:rFonts w:ascii="Times New Roman" w:eastAsia="標楷體" w:hAnsi="Times New Roman" w:cs="Times New Roman"/>
          <w:b/>
          <w:bCs/>
          <w:spacing w:val="15"/>
          <w:kern w:val="0"/>
          <w:sz w:val="28"/>
          <w:szCs w:val="24"/>
        </w:rPr>
        <w:t>科技部海外人才歸國橋接方案</w:t>
      </w:r>
    </w:p>
    <w:p w14:paraId="35165682" w14:textId="77777777" w:rsidR="00937004" w:rsidRPr="00193AA8" w:rsidRDefault="009009FC" w:rsidP="006B75AF">
      <w:pPr>
        <w:widowControl/>
        <w:shd w:val="clear" w:color="auto" w:fill="FFFFFF"/>
        <w:spacing w:line="440" w:lineRule="exact"/>
        <w:jc w:val="center"/>
        <w:rPr>
          <w:rFonts w:ascii="Times New Roman" w:eastAsia="標楷體" w:hAnsi="Times New Roman" w:cs="Times New Roman"/>
          <w:b/>
          <w:bCs/>
          <w:spacing w:val="15"/>
          <w:kern w:val="0"/>
          <w:sz w:val="28"/>
          <w:szCs w:val="24"/>
        </w:rPr>
      </w:pPr>
      <w:r w:rsidRPr="00193AA8">
        <w:rPr>
          <w:rFonts w:ascii="Times New Roman" w:eastAsia="標楷體" w:hAnsi="Times New Roman" w:cs="Times New Roman"/>
          <w:b/>
          <w:bCs/>
          <w:spacing w:val="15"/>
          <w:kern w:val="0"/>
          <w:sz w:val="28"/>
          <w:szCs w:val="24"/>
        </w:rPr>
        <w:t>(LIFT</w:t>
      </w:r>
      <w:r w:rsidR="000724E1" w:rsidRPr="00193AA8">
        <w:rPr>
          <w:rFonts w:ascii="Times New Roman" w:eastAsia="標楷體" w:hAnsi="Times New Roman" w:cs="Times New Roman"/>
          <w:b/>
          <w:bCs/>
          <w:spacing w:val="15"/>
          <w:kern w:val="0"/>
          <w:sz w:val="28"/>
          <w:szCs w:val="24"/>
        </w:rPr>
        <w:t>, Leaders in Future Trend</w:t>
      </w:r>
      <w:r w:rsidRPr="00193AA8">
        <w:rPr>
          <w:rFonts w:ascii="Times New Roman" w:eastAsia="標楷體" w:hAnsi="Times New Roman" w:cs="Times New Roman"/>
          <w:b/>
          <w:bCs/>
          <w:spacing w:val="15"/>
          <w:kern w:val="0"/>
          <w:sz w:val="28"/>
          <w:szCs w:val="24"/>
        </w:rPr>
        <w:t>)</w:t>
      </w:r>
    </w:p>
    <w:p w14:paraId="3501941E" w14:textId="77777777" w:rsidR="00BC0928" w:rsidRPr="00193AA8" w:rsidRDefault="0042739B" w:rsidP="006B75AF">
      <w:pPr>
        <w:widowControl/>
        <w:shd w:val="clear" w:color="auto" w:fill="FFFFFF"/>
        <w:spacing w:line="440" w:lineRule="exact"/>
        <w:jc w:val="center"/>
        <w:rPr>
          <w:rFonts w:ascii="Times New Roman" w:eastAsia="標楷體" w:hAnsi="Times New Roman" w:cs="Times New Roman"/>
          <w:b/>
          <w:bCs/>
          <w:spacing w:val="15"/>
          <w:kern w:val="0"/>
          <w:sz w:val="28"/>
          <w:szCs w:val="24"/>
        </w:rPr>
      </w:pPr>
      <w:bookmarkStart w:id="0" w:name="_GoBack"/>
      <w:r w:rsidRPr="00193AA8">
        <w:rPr>
          <w:rFonts w:ascii="Times New Roman" w:eastAsia="標楷體" w:hAnsi="Times New Roman" w:cs="Times New Roman"/>
          <w:b/>
          <w:bCs/>
          <w:spacing w:val="15"/>
          <w:kern w:val="0"/>
          <w:sz w:val="28"/>
          <w:szCs w:val="24"/>
        </w:rPr>
        <w:t>107</w:t>
      </w:r>
      <w:r w:rsidRPr="00193AA8">
        <w:rPr>
          <w:rFonts w:ascii="Times New Roman" w:eastAsia="標楷體" w:hAnsi="Times New Roman" w:cs="Times New Roman"/>
          <w:b/>
          <w:bCs/>
          <w:spacing w:val="15"/>
          <w:kern w:val="0"/>
          <w:sz w:val="28"/>
          <w:szCs w:val="24"/>
        </w:rPr>
        <w:t>年度徵件</w:t>
      </w:r>
      <w:r w:rsidR="00BC0928" w:rsidRPr="00193AA8">
        <w:rPr>
          <w:rFonts w:ascii="Times New Roman" w:eastAsia="標楷體" w:hAnsi="Times New Roman" w:cs="Times New Roman"/>
          <w:b/>
          <w:bCs/>
          <w:spacing w:val="15"/>
          <w:kern w:val="0"/>
          <w:sz w:val="28"/>
          <w:szCs w:val="24"/>
        </w:rPr>
        <w:t>辦法</w:t>
      </w:r>
      <w:bookmarkEnd w:id="0"/>
    </w:p>
    <w:p w14:paraId="189C030A" w14:textId="77777777" w:rsidR="00953432" w:rsidRPr="00193AA8" w:rsidRDefault="002D605D" w:rsidP="006B75AF">
      <w:pPr>
        <w:widowControl/>
        <w:shd w:val="clear" w:color="auto" w:fill="FFFFFF"/>
        <w:spacing w:line="440" w:lineRule="exact"/>
        <w:rPr>
          <w:rFonts w:ascii="Times New Roman" w:eastAsia="標楷體" w:hAnsi="Times New Roman" w:cs="Times New Roman"/>
          <w:spacing w:val="15"/>
          <w:kern w:val="0"/>
          <w:szCs w:val="24"/>
        </w:rPr>
      </w:pPr>
      <w:r w:rsidRPr="00193AA8">
        <w:rPr>
          <w:rFonts w:ascii="Times New Roman" w:eastAsia="標楷體" w:hAnsi="Times New Roman" w:cs="Times New Roman"/>
          <w:b/>
          <w:bCs/>
          <w:spacing w:val="15"/>
          <w:kern w:val="0"/>
          <w:szCs w:val="24"/>
        </w:rPr>
        <w:t>一</w:t>
      </w:r>
      <w:r w:rsidR="00583EB4" w:rsidRPr="00193AA8">
        <w:rPr>
          <w:rFonts w:ascii="Times New Roman" w:eastAsia="標楷體" w:hAnsi="Times New Roman" w:cs="Times New Roman"/>
          <w:b/>
          <w:bCs/>
          <w:spacing w:val="15"/>
          <w:kern w:val="0"/>
          <w:szCs w:val="24"/>
        </w:rPr>
        <w:t>、方案</w:t>
      </w:r>
      <w:r w:rsidRPr="00193AA8">
        <w:rPr>
          <w:rFonts w:ascii="Times New Roman" w:eastAsia="標楷體" w:hAnsi="Times New Roman" w:cs="Times New Roman"/>
          <w:b/>
          <w:bCs/>
          <w:spacing w:val="15"/>
          <w:kern w:val="0"/>
          <w:szCs w:val="24"/>
        </w:rPr>
        <w:t>簡介</w:t>
      </w:r>
    </w:p>
    <w:p w14:paraId="342D5CB1" w14:textId="77777777" w:rsidR="00953432" w:rsidRPr="00193AA8" w:rsidRDefault="00953432" w:rsidP="006B75AF">
      <w:pPr>
        <w:widowControl/>
        <w:shd w:val="clear" w:color="auto" w:fill="FFFFFF"/>
        <w:spacing w:line="440" w:lineRule="exact"/>
        <w:ind w:firstLine="480"/>
        <w:rPr>
          <w:rFonts w:ascii="Times New Roman" w:eastAsia="標楷體" w:hAnsi="Times New Roman" w:cs="Times New Roman"/>
          <w:spacing w:val="15"/>
          <w:kern w:val="0"/>
          <w:szCs w:val="24"/>
        </w:rPr>
      </w:pPr>
      <w:r w:rsidRPr="00193AA8">
        <w:rPr>
          <w:rFonts w:ascii="Times New Roman" w:eastAsia="標楷體" w:hAnsi="Times New Roman" w:cs="Times New Roman"/>
          <w:spacing w:val="15"/>
          <w:kern w:val="0"/>
          <w:szCs w:val="24"/>
        </w:rPr>
        <w:t>為</w:t>
      </w:r>
      <w:r w:rsidR="00BB0971" w:rsidRPr="00193AA8">
        <w:rPr>
          <w:rFonts w:ascii="Times New Roman" w:eastAsia="標楷體" w:hAnsi="Times New Roman" w:cs="Times New Roman"/>
          <w:spacing w:val="15"/>
          <w:kern w:val="0"/>
          <w:szCs w:val="24"/>
        </w:rPr>
        <w:t>配合</w:t>
      </w:r>
      <w:r w:rsidRPr="00193AA8">
        <w:rPr>
          <w:rFonts w:ascii="Times New Roman" w:eastAsia="標楷體" w:hAnsi="Times New Roman" w:cs="Times New Roman"/>
          <w:spacing w:val="15"/>
          <w:kern w:val="0"/>
          <w:szCs w:val="24"/>
        </w:rPr>
        <w:t>政府「前瞻基礎建設」及「產業創新領域」等政策推動，</w:t>
      </w:r>
      <w:r w:rsidR="00BB0971" w:rsidRPr="00193AA8">
        <w:rPr>
          <w:rFonts w:ascii="Times New Roman" w:eastAsia="標楷體" w:hAnsi="Times New Roman" w:cs="Times New Roman"/>
          <w:spacing w:val="15"/>
          <w:kern w:val="0"/>
          <w:szCs w:val="24"/>
        </w:rPr>
        <w:t>回</w:t>
      </w:r>
      <w:r w:rsidRPr="00193AA8">
        <w:rPr>
          <w:rFonts w:ascii="Times New Roman" w:eastAsia="標楷體" w:hAnsi="Times New Roman" w:cs="Times New Roman"/>
          <w:spacing w:val="15"/>
          <w:kern w:val="0"/>
          <w:szCs w:val="24"/>
        </w:rPr>
        <w:t>應臺灣產學研各界對前瞻</w:t>
      </w:r>
      <w:r w:rsidR="000724E1" w:rsidRPr="00193AA8">
        <w:rPr>
          <w:rFonts w:ascii="Times New Roman" w:eastAsia="標楷體" w:hAnsi="Times New Roman" w:cs="Times New Roman"/>
          <w:spacing w:val="15"/>
          <w:kern w:val="0"/>
          <w:szCs w:val="24"/>
        </w:rPr>
        <w:t>科研</w:t>
      </w:r>
      <w:r w:rsidRPr="00193AA8">
        <w:rPr>
          <w:rFonts w:ascii="Times New Roman" w:eastAsia="標楷體" w:hAnsi="Times New Roman" w:cs="Times New Roman"/>
          <w:spacing w:val="15"/>
          <w:kern w:val="0"/>
          <w:szCs w:val="24"/>
        </w:rPr>
        <w:t>領域人才</w:t>
      </w:r>
      <w:r w:rsidR="002D605D" w:rsidRPr="00193AA8">
        <w:rPr>
          <w:rFonts w:ascii="Times New Roman" w:eastAsia="標楷體" w:hAnsi="Times New Roman" w:cs="Times New Roman"/>
          <w:spacing w:val="15"/>
          <w:kern w:val="0"/>
          <w:szCs w:val="24"/>
        </w:rPr>
        <w:t>需求及海外人才歸國期待，</w:t>
      </w:r>
      <w:r w:rsidRPr="00193AA8">
        <w:rPr>
          <w:rFonts w:ascii="Times New Roman" w:eastAsia="標楷體" w:hAnsi="Times New Roman" w:cs="Times New Roman"/>
          <w:spacing w:val="15"/>
          <w:kern w:val="0"/>
          <w:szCs w:val="24"/>
        </w:rPr>
        <w:t>科技部</w:t>
      </w:r>
      <w:r w:rsidR="002D605D" w:rsidRPr="00193AA8">
        <w:rPr>
          <w:rFonts w:ascii="Times New Roman" w:eastAsia="標楷體" w:hAnsi="Times New Roman" w:cs="Times New Roman"/>
          <w:spacing w:val="15"/>
          <w:kern w:val="0"/>
          <w:szCs w:val="24"/>
        </w:rPr>
        <w:t>推動</w:t>
      </w:r>
      <w:r w:rsidR="000724E1" w:rsidRPr="00193AA8">
        <w:rPr>
          <w:rFonts w:ascii="Times New Roman" w:eastAsia="標楷體" w:hAnsi="Times New Roman" w:cs="Times New Roman"/>
          <w:spacing w:val="15"/>
          <w:kern w:val="0"/>
          <w:szCs w:val="24"/>
        </w:rPr>
        <w:t>本方案</w:t>
      </w:r>
      <w:r w:rsidRPr="00193AA8">
        <w:rPr>
          <w:rFonts w:ascii="Times New Roman" w:eastAsia="標楷體" w:hAnsi="Times New Roman" w:cs="Times New Roman"/>
          <w:spacing w:val="15"/>
          <w:kern w:val="0"/>
          <w:szCs w:val="24"/>
        </w:rPr>
        <w:t>，號召臺灣赴海外</w:t>
      </w:r>
      <w:r w:rsidR="002D605D" w:rsidRPr="00193AA8">
        <w:rPr>
          <w:rFonts w:ascii="Times New Roman" w:eastAsia="標楷體" w:hAnsi="Times New Roman" w:cs="Times New Roman"/>
          <w:spacing w:val="15"/>
          <w:kern w:val="0"/>
          <w:szCs w:val="24"/>
        </w:rPr>
        <w:t>留學人才</w:t>
      </w:r>
      <w:r w:rsidRPr="00193AA8">
        <w:rPr>
          <w:rFonts w:ascii="Times New Roman" w:eastAsia="標楷體" w:hAnsi="Times New Roman" w:cs="Times New Roman"/>
          <w:spacing w:val="15"/>
          <w:kern w:val="0"/>
          <w:szCs w:val="24"/>
        </w:rPr>
        <w:t>返國，將其國際新知</w:t>
      </w:r>
      <w:r w:rsidR="006B75AF" w:rsidRPr="00193AA8">
        <w:rPr>
          <w:rFonts w:ascii="Times New Roman" w:eastAsia="標楷體" w:hAnsi="Times New Roman" w:cs="Times New Roman"/>
          <w:spacing w:val="15"/>
          <w:kern w:val="0"/>
          <w:szCs w:val="24"/>
        </w:rPr>
        <w:t>帶回</w:t>
      </w:r>
      <w:r w:rsidR="000724E1" w:rsidRPr="00193AA8">
        <w:rPr>
          <w:rFonts w:ascii="Times New Roman" w:eastAsia="標楷體" w:hAnsi="Times New Roman" w:cs="Times New Roman"/>
          <w:spacing w:val="15"/>
          <w:kern w:val="0"/>
          <w:szCs w:val="24"/>
        </w:rPr>
        <w:t>國內</w:t>
      </w:r>
      <w:r w:rsidR="006B75AF" w:rsidRPr="00193AA8">
        <w:rPr>
          <w:rFonts w:ascii="Times New Roman" w:eastAsia="標楷體" w:hAnsi="Times New Roman" w:cs="Times New Roman"/>
          <w:spacing w:val="15"/>
          <w:kern w:val="0"/>
          <w:szCs w:val="24"/>
        </w:rPr>
        <w:t>並</w:t>
      </w:r>
      <w:r w:rsidRPr="00193AA8">
        <w:rPr>
          <w:rFonts w:ascii="Times New Roman" w:eastAsia="標楷體" w:hAnsi="Times New Roman" w:cs="Times New Roman"/>
          <w:spacing w:val="15"/>
          <w:kern w:val="0"/>
          <w:szCs w:val="24"/>
        </w:rPr>
        <w:t>與產學研</w:t>
      </w:r>
      <w:r w:rsidR="000724E1" w:rsidRPr="00193AA8">
        <w:rPr>
          <w:rFonts w:ascii="Times New Roman" w:eastAsia="標楷體" w:hAnsi="Times New Roman" w:cs="Times New Roman"/>
          <w:spacing w:val="15"/>
          <w:kern w:val="0"/>
          <w:szCs w:val="24"/>
        </w:rPr>
        <w:t>各界</w:t>
      </w:r>
      <w:r w:rsidRPr="00193AA8">
        <w:rPr>
          <w:rFonts w:ascii="Times New Roman" w:eastAsia="標楷體" w:hAnsi="Times New Roman" w:cs="Times New Roman"/>
          <w:spacing w:val="15"/>
          <w:kern w:val="0"/>
          <w:szCs w:val="24"/>
        </w:rPr>
        <w:t>進行交流</w:t>
      </w:r>
      <w:r w:rsidR="006B75AF" w:rsidRPr="00193AA8">
        <w:rPr>
          <w:rFonts w:ascii="Times New Roman" w:eastAsia="標楷體" w:hAnsi="Times New Roman" w:cs="Times New Roman"/>
          <w:spacing w:val="15"/>
          <w:kern w:val="0"/>
          <w:szCs w:val="24"/>
        </w:rPr>
        <w:t>擴散</w:t>
      </w:r>
      <w:r w:rsidR="00BD65B1" w:rsidRPr="00193AA8">
        <w:rPr>
          <w:rFonts w:ascii="Times New Roman" w:eastAsia="標楷體" w:hAnsi="Times New Roman" w:cs="Times New Roman"/>
          <w:spacing w:val="15"/>
          <w:kern w:val="0"/>
          <w:szCs w:val="24"/>
        </w:rPr>
        <w:t>。</w:t>
      </w:r>
      <w:r w:rsidRPr="00193AA8">
        <w:rPr>
          <w:rFonts w:ascii="Times New Roman" w:eastAsia="標楷體" w:hAnsi="Times New Roman" w:cs="Times New Roman"/>
          <w:spacing w:val="15"/>
          <w:kern w:val="0"/>
          <w:szCs w:val="24"/>
        </w:rPr>
        <w:t>期望</w:t>
      </w:r>
      <w:r w:rsidR="00BB0971" w:rsidRPr="00193AA8">
        <w:rPr>
          <w:rFonts w:ascii="Times New Roman" w:eastAsia="標楷體" w:hAnsi="Times New Roman" w:cs="Times New Roman"/>
          <w:spacing w:val="15"/>
          <w:kern w:val="0"/>
          <w:szCs w:val="24"/>
        </w:rPr>
        <w:t>協助</w:t>
      </w:r>
      <w:r w:rsidR="002D605D" w:rsidRPr="00193AA8">
        <w:rPr>
          <w:rFonts w:ascii="Times New Roman" w:eastAsia="標楷體" w:hAnsi="Times New Roman" w:cs="Times New Roman"/>
          <w:spacing w:val="15"/>
          <w:kern w:val="0"/>
          <w:szCs w:val="24"/>
        </w:rPr>
        <w:t>海外高階人才回流，</w:t>
      </w:r>
      <w:r w:rsidR="00BD65B1" w:rsidRPr="00193AA8">
        <w:rPr>
          <w:rFonts w:ascii="Times New Roman" w:eastAsia="標楷體" w:hAnsi="Times New Roman" w:cs="Times New Roman"/>
          <w:spacing w:val="15"/>
          <w:kern w:val="0"/>
          <w:szCs w:val="24"/>
        </w:rPr>
        <w:t>亦</w:t>
      </w:r>
      <w:r w:rsidR="002D605D" w:rsidRPr="00193AA8">
        <w:rPr>
          <w:rFonts w:ascii="Times New Roman" w:eastAsia="標楷體" w:hAnsi="Times New Roman" w:cs="Times New Roman"/>
          <w:spacing w:val="15"/>
          <w:kern w:val="0"/>
          <w:szCs w:val="24"/>
        </w:rPr>
        <w:t>激勵產業創新及科研發展</w:t>
      </w:r>
      <w:r w:rsidR="006B75AF" w:rsidRPr="00193AA8">
        <w:rPr>
          <w:rFonts w:ascii="Times New Roman" w:eastAsia="標楷體" w:hAnsi="Times New Roman" w:cs="Times New Roman"/>
          <w:spacing w:val="15"/>
          <w:kern w:val="0"/>
          <w:szCs w:val="24"/>
        </w:rPr>
        <w:t>。</w:t>
      </w:r>
    </w:p>
    <w:p w14:paraId="4B49C5C5" w14:textId="77777777" w:rsidR="00865C00" w:rsidRPr="00193AA8" w:rsidRDefault="002D605D" w:rsidP="006B75AF">
      <w:pPr>
        <w:widowControl/>
        <w:shd w:val="clear" w:color="auto" w:fill="FFFFFF"/>
        <w:spacing w:line="440" w:lineRule="exact"/>
        <w:ind w:firstLine="480"/>
        <w:rPr>
          <w:rFonts w:ascii="Times New Roman" w:eastAsia="標楷體" w:hAnsi="Times New Roman" w:cs="Times New Roman"/>
          <w:spacing w:val="15"/>
          <w:kern w:val="0"/>
          <w:szCs w:val="24"/>
        </w:rPr>
      </w:pPr>
      <w:r w:rsidRPr="00193AA8">
        <w:rPr>
          <w:rFonts w:ascii="Times New Roman" w:eastAsia="標楷體" w:hAnsi="Times New Roman" w:cs="Times New Roman"/>
          <w:spacing w:val="15"/>
          <w:kern w:val="0"/>
          <w:szCs w:val="24"/>
        </w:rPr>
        <w:t>本方案</w:t>
      </w:r>
      <w:r w:rsidR="004C120D" w:rsidRPr="00193AA8">
        <w:rPr>
          <w:rFonts w:ascii="Times New Roman" w:eastAsia="標楷體" w:hAnsi="Times New Roman" w:cs="Times New Roman"/>
          <w:spacing w:val="15"/>
          <w:kern w:val="0"/>
          <w:szCs w:val="24"/>
        </w:rPr>
        <w:t>為協助安置返國學人，鼓勵返國學人於方案期間與各界建立連結，將規劃辦理各式交流活動，並</w:t>
      </w:r>
      <w:r w:rsidR="000724E1" w:rsidRPr="00193AA8">
        <w:rPr>
          <w:rFonts w:ascii="Times New Roman" w:eastAsia="標楷體" w:hAnsi="Times New Roman" w:cs="Times New Roman"/>
          <w:spacing w:val="15"/>
          <w:kern w:val="0"/>
          <w:szCs w:val="24"/>
        </w:rPr>
        <w:t>提供返國學人</w:t>
      </w:r>
      <w:r w:rsidRPr="00193AA8">
        <w:rPr>
          <w:rFonts w:ascii="Times New Roman" w:eastAsia="標楷體" w:hAnsi="Times New Roman" w:cs="Times New Roman"/>
          <w:spacing w:val="15"/>
          <w:kern w:val="0"/>
          <w:szCs w:val="24"/>
        </w:rPr>
        <w:t>交流補助</w:t>
      </w:r>
      <w:r w:rsidR="000724E1" w:rsidRPr="00193AA8">
        <w:rPr>
          <w:rFonts w:ascii="Times New Roman" w:eastAsia="標楷體" w:hAnsi="Times New Roman" w:cs="Times New Roman"/>
          <w:spacing w:val="15"/>
          <w:kern w:val="0"/>
          <w:szCs w:val="24"/>
        </w:rPr>
        <w:t>金</w:t>
      </w:r>
      <w:r w:rsidRPr="00193AA8">
        <w:rPr>
          <w:rFonts w:ascii="Times New Roman" w:eastAsia="標楷體" w:hAnsi="Times New Roman" w:cs="Times New Roman"/>
          <w:spacing w:val="15"/>
          <w:kern w:val="0"/>
          <w:szCs w:val="24"/>
        </w:rPr>
        <w:t>、</w:t>
      </w:r>
      <w:r w:rsidR="004C120D" w:rsidRPr="00193AA8">
        <w:rPr>
          <w:rFonts w:ascii="Times New Roman" w:eastAsia="標楷體" w:hAnsi="Times New Roman" w:cs="Times New Roman"/>
          <w:spacing w:val="15"/>
          <w:kern w:val="0"/>
          <w:szCs w:val="24"/>
        </w:rPr>
        <w:t>科學園區宿舍租用優惠及子女就學協助等配套</w:t>
      </w:r>
      <w:r w:rsidR="00F02B8D" w:rsidRPr="00193AA8">
        <w:rPr>
          <w:rFonts w:ascii="Times New Roman" w:eastAsia="標楷體" w:hAnsi="Times New Roman" w:cs="Times New Roman"/>
          <w:spacing w:val="15"/>
          <w:kern w:val="0"/>
          <w:szCs w:val="24"/>
        </w:rPr>
        <w:t>措施</w:t>
      </w:r>
      <w:r w:rsidR="000724E1" w:rsidRPr="00193AA8">
        <w:rPr>
          <w:rFonts w:ascii="Times New Roman" w:eastAsia="標楷體" w:hAnsi="Times New Roman" w:cs="Times New Roman"/>
          <w:spacing w:val="15"/>
          <w:kern w:val="0"/>
          <w:szCs w:val="24"/>
        </w:rPr>
        <w:t>。</w:t>
      </w:r>
    </w:p>
    <w:p w14:paraId="6834FDBE" w14:textId="77777777" w:rsidR="000B4247" w:rsidRDefault="000B4247" w:rsidP="006B75AF">
      <w:pPr>
        <w:widowControl/>
        <w:shd w:val="clear" w:color="auto" w:fill="FFFFFF"/>
        <w:spacing w:line="440" w:lineRule="exact"/>
        <w:rPr>
          <w:rFonts w:ascii="Times New Roman" w:eastAsia="標楷體" w:hAnsi="Times New Roman" w:cs="Times New Roman"/>
          <w:b/>
          <w:bCs/>
          <w:spacing w:val="15"/>
          <w:kern w:val="0"/>
          <w:szCs w:val="24"/>
        </w:rPr>
      </w:pPr>
    </w:p>
    <w:p w14:paraId="53F7406F" w14:textId="77777777" w:rsidR="00953432" w:rsidRPr="00193AA8" w:rsidRDefault="000B4247" w:rsidP="006B75AF">
      <w:pPr>
        <w:widowControl/>
        <w:shd w:val="clear" w:color="auto" w:fill="FFFFFF"/>
        <w:spacing w:line="440" w:lineRule="exact"/>
        <w:rPr>
          <w:rFonts w:ascii="Times New Roman" w:eastAsia="標楷體" w:hAnsi="Times New Roman" w:cs="Times New Roman"/>
          <w:spacing w:val="15"/>
          <w:kern w:val="0"/>
          <w:szCs w:val="24"/>
        </w:rPr>
      </w:pPr>
      <w:r>
        <w:rPr>
          <w:rFonts w:ascii="Times New Roman" w:eastAsia="標楷體" w:hAnsi="Times New Roman" w:cs="Times New Roman" w:hint="eastAsia"/>
          <w:b/>
          <w:bCs/>
          <w:spacing w:val="15"/>
          <w:kern w:val="0"/>
          <w:szCs w:val="24"/>
        </w:rPr>
        <w:t>二</w:t>
      </w:r>
      <w:r w:rsidR="00953432" w:rsidRPr="00193AA8">
        <w:rPr>
          <w:rFonts w:ascii="Times New Roman" w:eastAsia="標楷體" w:hAnsi="Times New Roman" w:cs="Times New Roman"/>
          <w:b/>
          <w:bCs/>
          <w:spacing w:val="15"/>
          <w:kern w:val="0"/>
          <w:szCs w:val="24"/>
        </w:rPr>
        <w:t>、申請人資格：</w:t>
      </w:r>
    </w:p>
    <w:p w14:paraId="4F6FB711" w14:textId="77777777" w:rsidR="004673C9" w:rsidRPr="005C0AC5" w:rsidRDefault="00953432" w:rsidP="006B75AF">
      <w:pPr>
        <w:widowControl/>
        <w:shd w:val="clear" w:color="auto" w:fill="FFFFFF"/>
        <w:spacing w:line="440" w:lineRule="exact"/>
        <w:ind w:left="720"/>
        <w:rPr>
          <w:rFonts w:ascii="Times New Roman" w:eastAsia="標楷體" w:hAnsi="Times New Roman" w:cs="Times New Roman"/>
          <w:spacing w:val="15"/>
          <w:kern w:val="0"/>
          <w:szCs w:val="24"/>
        </w:rPr>
      </w:pPr>
      <w:r w:rsidRPr="005C0AC5">
        <w:rPr>
          <w:rFonts w:ascii="Times New Roman" w:eastAsia="標楷體" w:hAnsi="Times New Roman" w:cs="Times New Roman"/>
          <w:spacing w:val="15"/>
          <w:kern w:val="0"/>
          <w:szCs w:val="24"/>
        </w:rPr>
        <w:t>1.</w:t>
      </w:r>
      <w:r w:rsidR="004673C9" w:rsidRPr="005C0AC5">
        <w:rPr>
          <w:rFonts w:ascii="Times New Roman" w:eastAsia="標楷體" w:hAnsi="Times New Roman" w:cs="Times New Roman"/>
          <w:spacing w:val="15"/>
          <w:kern w:val="0"/>
          <w:szCs w:val="24"/>
        </w:rPr>
        <w:t>持有中華民國國籍。</w:t>
      </w:r>
    </w:p>
    <w:p w14:paraId="0BCEF1BA" w14:textId="77777777" w:rsidR="00E06035" w:rsidRPr="004526E1" w:rsidRDefault="004673C9" w:rsidP="00E06035">
      <w:pPr>
        <w:widowControl/>
        <w:shd w:val="clear" w:color="auto" w:fill="FFFFFF"/>
        <w:spacing w:line="440" w:lineRule="exact"/>
        <w:ind w:left="720"/>
        <w:rPr>
          <w:rFonts w:ascii="Times New Roman" w:eastAsia="標楷體" w:hAnsi="Times New Roman" w:cs="Times New Roman"/>
          <w:color w:val="000000" w:themeColor="text1"/>
          <w:spacing w:val="15"/>
          <w:kern w:val="0"/>
          <w:szCs w:val="24"/>
        </w:rPr>
      </w:pPr>
      <w:r w:rsidRPr="004526E1">
        <w:rPr>
          <w:rFonts w:ascii="Times New Roman" w:eastAsia="標楷體" w:hAnsi="Times New Roman" w:cs="Times New Roman"/>
          <w:color w:val="000000" w:themeColor="text1"/>
          <w:spacing w:val="15"/>
          <w:kern w:val="0"/>
          <w:szCs w:val="24"/>
        </w:rPr>
        <w:t>2.</w:t>
      </w:r>
      <w:r w:rsidR="00E06035" w:rsidRPr="004526E1">
        <w:rPr>
          <w:rFonts w:ascii="Times New Roman" w:eastAsia="標楷體" w:hAnsi="Times New Roman" w:cs="Times New Roman" w:hint="eastAsia"/>
          <w:color w:val="000000" w:themeColor="text1"/>
          <w:spacing w:val="15"/>
          <w:kern w:val="0"/>
          <w:szCs w:val="24"/>
        </w:rPr>
        <w:t>年齡在</w:t>
      </w:r>
      <w:r w:rsidR="00E06035" w:rsidRPr="004526E1">
        <w:rPr>
          <w:rFonts w:ascii="Times New Roman" w:eastAsia="標楷體" w:hAnsi="Times New Roman" w:cs="Times New Roman"/>
          <w:color w:val="000000" w:themeColor="text1"/>
          <w:spacing w:val="15"/>
          <w:kern w:val="0"/>
          <w:szCs w:val="24"/>
        </w:rPr>
        <w:t>45</w:t>
      </w:r>
      <w:r w:rsidR="00E06035" w:rsidRPr="004526E1">
        <w:rPr>
          <w:rFonts w:ascii="Times New Roman" w:eastAsia="標楷體" w:hAnsi="Times New Roman" w:cs="Times New Roman" w:hint="eastAsia"/>
          <w:color w:val="000000" w:themeColor="text1"/>
          <w:spacing w:val="15"/>
          <w:kern w:val="0"/>
          <w:szCs w:val="24"/>
        </w:rPr>
        <w:t>歲以下</w:t>
      </w:r>
      <w:r w:rsidR="00E06035" w:rsidRPr="004526E1">
        <w:rPr>
          <w:rFonts w:ascii="Times New Roman" w:eastAsia="標楷體" w:hAnsi="Times New Roman" w:cs="Times New Roman"/>
          <w:color w:val="000000" w:themeColor="text1"/>
          <w:spacing w:val="15"/>
          <w:kern w:val="0"/>
          <w:szCs w:val="24"/>
        </w:rPr>
        <w:t>(1973</w:t>
      </w:r>
      <w:r w:rsidR="00E06035" w:rsidRPr="004526E1">
        <w:rPr>
          <w:rFonts w:ascii="Times New Roman" w:eastAsia="標楷體" w:hAnsi="Times New Roman" w:cs="Times New Roman" w:hint="eastAsia"/>
          <w:color w:val="000000" w:themeColor="text1"/>
          <w:spacing w:val="15"/>
          <w:kern w:val="0"/>
          <w:szCs w:val="24"/>
        </w:rPr>
        <w:t>年</w:t>
      </w:r>
      <w:r w:rsidR="006E400B" w:rsidRPr="004526E1">
        <w:rPr>
          <w:rFonts w:ascii="Times New Roman" w:eastAsia="標楷體" w:hAnsi="Times New Roman" w:cs="Times New Roman"/>
          <w:color w:val="000000" w:themeColor="text1"/>
          <w:spacing w:val="15"/>
          <w:kern w:val="0"/>
          <w:szCs w:val="24"/>
        </w:rPr>
        <w:t>1</w:t>
      </w:r>
      <w:r w:rsidR="00E06035" w:rsidRPr="004526E1">
        <w:rPr>
          <w:rFonts w:ascii="Times New Roman" w:eastAsia="標楷體" w:hAnsi="Times New Roman" w:cs="Times New Roman" w:hint="eastAsia"/>
          <w:color w:val="000000" w:themeColor="text1"/>
          <w:spacing w:val="15"/>
          <w:kern w:val="0"/>
          <w:szCs w:val="24"/>
        </w:rPr>
        <w:t>月</w:t>
      </w:r>
      <w:r w:rsidR="00E06035" w:rsidRPr="004526E1">
        <w:rPr>
          <w:rFonts w:ascii="Times New Roman" w:eastAsia="標楷體" w:hAnsi="Times New Roman" w:cs="Times New Roman"/>
          <w:color w:val="000000" w:themeColor="text1"/>
          <w:spacing w:val="15"/>
          <w:kern w:val="0"/>
          <w:szCs w:val="24"/>
        </w:rPr>
        <w:t>1</w:t>
      </w:r>
      <w:r w:rsidR="00E06035" w:rsidRPr="004526E1">
        <w:rPr>
          <w:rFonts w:ascii="Times New Roman" w:eastAsia="標楷體" w:hAnsi="Times New Roman" w:cs="Times New Roman" w:hint="eastAsia"/>
          <w:color w:val="000000" w:themeColor="text1"/>
          <w:spacing w:val="15"/>
          <w:kern w:val="0"/>
          <w:szCs w:val="24"/>
        </w:rPr>
        <w:t>日以後出生者</w:t>
      </w:r>
      <w:r w:rsidR="00E06035" w:rsidRPr="004526E1">
        <w:rPr>
          <w:rFonts w:ascii="Times New Roman" w:eastAsia="標楷體" w:hAnsi="Times New Roman" w:cs="Times New Roman"/>
          <w:color w:val="000000" w:themeColor="text1"/>
          <w:spacing w:val="15"/>
          <w:kern w:val="0"/>
          <w:szCs w:val="24"/>
        </w:rPr>
        <w:t>)</w:t>
      </w:r>
      <w:r w:rsidR="00E06035" w:rsidRPr="004526E1">
        <w:rPr>
          <w:rFonts w:ascii="Times New Roman" w:eastAsia="標楷體" w:hAnsi="Times New Roman" w:cs="Times New Roman" w:hint="eastAsia"/>
          <w:color w:val="000000" w:themeColor="text1"/>
          <w:spacing w:val="15"/>
          <w:kern w:val="0"/>
          <w:szCs w:val="24"/>
        </w:rPr>
        <w:t>。</w:t>
      </w:r>
    </w:p>
    <w:p w14:paraId="1D1C2B4A" w14:textId="77777777" w:rsidR="004673C9" w:rsidRPr="005C0AC5" w:rsidRDefault="004673C9" w:rsidP="006B75AF">
      <w:pPr>
        <w:widowControl/>
        <w:shd w:val="clear" w:color="auto" w:fill="FFFFFF"/>
        <w:spacing w:line="440" w:lineRule="exact"/>
        <w:ind w:left="720"/>
        <w:rPr>
          <w:rFonts w:ascii="Times New Roman" w:eastAsia="標楷體" w:hAnsi="Times New Roman" w:cs="Times New Roman"/>
          <w:spacing w:val="15"/>
          <w:kern w:val="0"/>
          <w:szCs w:val="24"/>
        </w:rPr>
      </w:pPr>
      <w:r w:rsidRPr="005C0AC5">
        <w:rPr>
          <w:rFonts w:ascii="Times New Roman" w:eastAsia="標楷體" w:hAnsi="Times New Roman" w:cs="Times New Roman"/>
          <w:spacing w:val="15"/>
          <w:kern w:val="0"/>
          <w:szCs w:val="24"/>
        </w:rPr>
        <w:t>3.</w:t>
      </w:r>
      <w:r w:rsidRPr="005C0AC5">
        <w:rPr>
          <w:rFonts w:ascii="Times New Roman" w:eastAsia="標楷體" w:hAnsi="Times New Roman" w:cs="Times New Roman"/>
          <w:spacing w:val="15"/>
          <w:kern w:val="0"/>
          <w:szCs w:val="24"/>
        </w:rPr>
        <w:t>最後一</w:t>
      </w:r>
      <w:r w:rsidR="006B75AF" w:rsidRPr="005C0AC5">
        <w:rPr>
          <w:rFonts w:ascii="Times New Roman" w:eastAsia="標楷體" w:hAnsi="Times New Roman" w:cs="Times New Roman"/>
          <w:spacing w:val="15"/>
          <w:kern w:val="0"/>
          <w:szCs w:val="24"/>
        </w:rPr>
        <w:t>份</w:t>
      </w:r>
      <w:r w:rsidRPr="005C0AC5">
        <w:rPr>
          <w:rFonts w:ascii="Times New Roman" w:eastAsia="標楷體" w:hAnsi="Times New Roman" w:cs="Times New Roman"/>
          <w:spacing w:val="15"/>
          <w:kern w:val="0"/>
          <w:szCs w:val="24"/>
        </w:rPr>
        <w:t>專職全時有薪工作不在台灣。</w:t>
      </w:r>
    </w:p>
    <w:p w14:paraId="5CB56AA2" w14:textId="77777777" w:rsidR="00060AEC" w:rsidRPr="005C0AC5" w:rsidRDefault="004673C9" w:rsidP="00977832">
      <w:pPr>
        <w:widowControl/>
        <w:shd w:val="clear" w:color="auto" w:fill="FFFFFF"/>
        <w:spacing w:line="440" w:lineRule="exact"/>
        <w:ind w:leftChars="293" w:left="965" w:hangingChars="97" w:hanging="262"/>
        <w:rPr>
          <w:rFonts w:ascii="Times New Roman" w:eastAsia="標楷體" w:hAnsi="Times New Roman" w:cs="Times New Roman"/>
          <w:spacing w:val="15"/>
          <w:kern w:val="0"/>
          <w:szCs w:val="24"/>
        </w:rPr>
      </w:pPr>
      <w:r w:rsidRPr="005C0AC5">
        <w:rPr>
          <w:rFonts w:ascii="Times New Roman" w:eastAsia="標楷體" w:hAnsi="Times New Roman" w:cs="Times New Roman"/>
          <w:spacing w:val="15"/>
          <w:kern w:val="0"/>
          <w:szCs w:val="24"/>
        </w:rPr>
        <w:t>4</w:t>
      </w:r>
      <w:r w:rsidR="00060AEC" w:rsidRPr="005C0AC5">
        <w:rPr>
          <w:rFonts w:ascii="Times New Roman" w:eastAsia="標楷體" w:hAnsi="Times New Roman" w:cs="Times New Roman"/>
          <w:spacing w:val="15"/>
          <w:kern w:val="0"/>
          <w:szCs w:val="24"/>
        </w:rPr>
        <w:t>學</w:t>
      </w:r>
      <w:r w:rsidR="0046535E" w:rsidRPr="005C0AC5">
        <w:rPr>
          <w:rFonts w:ascii="Times New Roman" w:eastAsia="標楷體" w:hAnsi="Times New Roman" w:cs="Times New Roman"/>
          <w:spacing w:val="15"/>
          <w:kern w:val="0"/>
          <w:szCs w:val="24"/>
        </w:rPr>
        <w:t>經</w:t>
      </w:r>
      <w:r w:rsidR="00060AEC" w:rsidRPr="005C0AC5">
        <w:rPr>
          <w:rFonts w:ascii="Times New Roman" w:eastAsia="標楷體" w:hAnsi="Times New Roman" w:cs="Times New Roman"/>
          <w:spacing w:val="15"/>
          <w:kern w:val="0"/>
          <w:szCs w:val="24"/>
        </w:rPr>
        <w:t>歷資格</w:t>
      </w:r>
      <w:r w:rsidR="00060AEC" w:rsidRPr="005C0AC5">
        <w:rPr>
          <w:rFonts w:ascii="Times New Roman" w:eastAsia="標楷體" w:hAnsi="Times New Roman" w:cs="Times New Roman"/>
          <w:spacing w:val="15"/>
          <w:kern w:val="0"/>
          <w:szCs w:val="24"/>
        </w:rPr>
        <w:t>(</w:t>
      </w:r>
      <w:r w:rsidR="00060AEC" w:rsidRPr="005C0AC5">
        <w:rPr>
          <w:rFonts w:ascii="Times New Roman" w:eastAsia="標楷體" w:hAnsi="Times New Roman" w:cs="Times New Roman"/>
          <w:spacing w:val="15"/>
          <w:kern w:val="0"/>
          <w:szCs w:val="24"/>
        </w:rPr>
        <w:t>二擇一</w:t>
      </w:r>
      <w:r w:rsidR="00060AEC" w:rsidRPr="005C0AC5">
        <w:rPr>
          <w:rFonts w:ascii="Times New Roman" w:eastAsia="標楷體" w:hAnsi="Times New Roman" w:cs="Times New Roman"/>
          <w:spacing w:val="15"/>
          <w:kern w:val="0"/>
          <w:szCs w:val="24"/>
        </w:rPr>
        <w:t>)</w:t>
      </w:r>
      <w:r w:rsidR="0046535E" w:rsidRPr="005C0AC5">
        <w:rPr>
          <w:rFonts w:ascii="Times New Roman" w:eastAsia="標楷體" w:hAnsi="Times New Roman" w:cs="Times New Roman"/>
          <w:spacing w:val="15"/>
          <w:kern w:val="0"/>
          <w:szCs w:val="24"/>
        </w:rPr>
        <w:t>:</w:t>
      </w:r>
    </w:p>
    <w:p w14:paraId="36C89DE5" w14:textId="77777777" w:rsidR="0046535E" w:rsidRPr="00193AA8" w:rsidRDefault="004673C9" w:rsidP="0046535E">
      <w:pPr>
        <w:pStyle w:val="ac"/>
        <w:widowControl/>
        <w:numPr>
          <w:ilvl w:val="0"/>
          <w:numId w:val="14"/>
        </w:numPr>
        <w:shd w:val="clear" w:color="auto" w:fill="FFFFFF"/>
        <w:spacing w:line="440" w:lineRule="exact"/>
        <w:ind w:leftChars="0"/>
        <w:rPr>
          <w:rFonts w:ascii="Times New Roman" w:eastAsia="標楷體" w:hAnsi="Times New Roman" w:cs="Times New Roman"/>
          <w:spacing w:val="15"/>
          <w:kern w:val="0"/>
          <w:szCs w:val="24"/>
        </w:rPr>
      </w:pPr>
      <w:r w:rsidRPr="00193AA8">
        <w:rPr>
          <w:rFonts w:ascii="Times New Roman" w:eastAsia="標楷體" w:hAnsi="Times New Roman" w:cs="Times New Roman"/>
          <w:spacing w:val="15"/>
          <w:kern w:val="0"/>
          <w:szCs w:val="24"/>
        </w:rPr>
        <w:t>具教育部「外國大學參考名冊」所列院校之國外大學博士學位：以十大產業創新相關領域者優先（亞洲．矽谷、綠能科技、生醫產業、智慧機械、國防航太、新農業、循環經濟、數位國家創新經濟、文化科技、晶片設計與半導體產業。</w:t>
      </w:r>
      <w:r w:rsidRPr="00193AA8">
        <w:rPr>
          <w:rFonts w:ascii="Times New Roman" w:eastAsia="標楷體" w:hAnsi="Times New Roman" w:cs="Times New Roman"/>
          <w:spacing w:val="15"/>
          <w:kern w:val="0"/>
          <w:szCs w:val="24"/>
        </w:rPr>
        <w:t>)</w:t>
      </w:r>
    </w:p>
    <w:p w14:paraId="495E3A40" w14:textId="77777777" w:rsidR="0046535E" w:rsidRPr="00193AA8" w:rsidRDefault="004673C9" w:rsidP="00E14816">
      <w:pPr>
        <w:pStyle w:val="ac"/>
        <w:widowControl/>
        <w:numPr>
          <w:ilvl w:val="0"/>
          <w:numId w:val="14"/>
        </w:numPr>
        <w:shd w:val="clear" w:color="auto" w:fill="FFFFFF"/>
        <w:spacing w:line="440" w:lineRule="exact"/>
        <w:ind w:leftChars="0"/>
        <w:rPr>
          <w:rFonts w:ascii="Times New Roman" w:eastAsia="標楷體" w:hAnsi="Times New Roman" w:cs="Times New Roman"/>
          <w:spacing w:val="15"/>
          <w:kern w:val="0"/>
          <w:szCs w:val="24"/>
        </w:rPr>
      </w:pPr>
      <w:r w:rsidRPr="00193AA8">
        <w:rPr>
          <w:rFonts w:ascii="Times New Roman" w:eastAsia="標楷體" w:hAnsi="Times New Roman" w:cs="Times New Roman"/>
          <w:spacing w:val="15"/>
          <w:kern w:val="0"/>
          <w:szCs w:val="24"/>
        </w:rPr>
        <w:t>具教育部「外國大學參考名冊」所列院校之國外大學碩士學位：須具備人工智慧相關</w:t>
      </w:r>
      <w:r w:rsidR="00BF2ADD" w:rsidRPr="00193AA8">
        <w:rPr>
          <w:rFonts w:ascii="Times New Roman" w:eastAsia="標楷體" w:hAnsi="Times New Roman" w:cs="Times New Roman"/>
          <w:spacing w:val="15"/>
          <w:kern w:val="0"/>
          <w:szCs w:val="24"/>
        </w:rPr>
        <w:t>軟體研發</w:t>
      </w:r>
      <w:r w:rsidRPr="00193AA8">
        <w:rPr>
          <w:rFonts w:ascii="Times New Roman" w:eastAsia="標楷體" w:hAnsi="Times New Roman" w:cs="Times New Roman"/>
          <w:spacing w:val="15"/>
          <w:kern w:val="0"/>
          <w:szCs w:val="24"/>
        </w:rPr>
        <w:t>之海外實務經驗，</w:t>
      </w:r>
      <w:r w:rsidR="00283C0B" w:rsidRPr="00193AA8">
        <w:rPr>
          <w:rFonts w:ascii="Times New Roman" w:eastAsia="標楷體" w:hAnsi="Times New Roman" w:cs="Times New Roman"/>
          <w:spacing w:val="15"/>
          <w:kern w:val="0"/>
          <w:szCs w:val="24"/>
        </w:rPr>
        <w:t>且</w:t>
      </w:r>
      <w:r w:rsidR="0046535E" w:rsidRPr="00193AA8">
        <w:rPr>
          <w:rFonts w:ascii="Times New Roman" w:eastAsia="標楷體" w:hAnsi="Times New Roman" w:cs="Times New Roman"/>
          <w:spacing w:val="15"/>
          <w:kern w:val="0"/>
          <w:szCs w:val="24"/>
        </w:rPr>
        <w:t>符合下列條件之一</w:t>
      </w:r>
      <w:r w:rsidR="00E14816" w:rsidRPr="00193AA8">
        <w:rPr>
          <w:rFonts w:ascii="Times New Roman" w:eastAsia="標楷體" w:hAnsi="Times New Roman" w:cs="Times New Roman"/>
          <w:spacing w:val="15"/>
          <w:kern w:val="0"/>
          <w:szCs w:val="24"/>
        </w:rPr>
        <w:t>。</w:t>
      </w:r>
    </w:p>
    <w:p w14:paraId="3EED7DD8" w14:textId="77777777" w:rsidR="0046535E" w:rsidRPr="00193AA8" w:rsidRDefault="0046535E" w:rsidP="0046535E">
      <w:pPr>
        <w:pStyle w:val="ac"/>
        <w:widowControl/>
        <w:shd w:val="clear" w:color="auto" w:fill="FFFFFF"/>
        <w:spacing w:line="440" w:lineRule="exact"/>
        <w:ind w:leftChars="0" w:left="1320"/>
        <w:rPr>
          <w:rFonts w:ascii="Times New Roman" w:eastAsia="標楷體" w:hAnsi="Times New Roman" w:cs="Times New Roman"/>
          <w:spacing w:val="15"/>
          <w:kern w:val="0"/>
          <w:szCs w:val="24"/>
        </w:rPr>
      </w:pPr>
      <w:r w:rsidRPr="00193AA8">
        <w:rPr>
          <w:rFonts w:ascii="Times New Roman" w:eastAsia="標楷體" w:hAnsi="Times New Roman" w:cs="Times New Roman"/>
          <w:spacing w:val="15"/>
          <w:kern w:val="0"/>
          <w:szCs w:val="24"/>
        </w:rPr>
        <w:t xml:space="preserve">a. </w:t>
      </w:r>
      <w:r w:rsidR="004673C9" w:rsidRPr="00193AA8">
        <w:rPr>
          <w:rFonts w:ascii="Times New Roman" w:eastAsia="標楷體" w:hAnsi="Times New Roman" w:cs="Times New Roman"/>
          <w:spacing w:val="15"/>
          <w:kern w:val="0"/>
          <w:szCs w:val="24"/>
        </w:rPr>
        <w:t>5</w:t>
      </w:r>
      <w:r w:rsidR="004673C9" w:rsidRPr="00193AA8">
        <w:rPr>
          <w:rFonts w:ascii="Times New Roman" w:eastAsia="標楷體" w:hAnsi="Times New Roman" w:cs="Times New Roman"/>
          <w:spacing w:val="15"/>
          <w:kern w:val="0"/>
          <w:szCs w:val="24"/>
        </w:rPr>
        <w:t>年以上</w:t>
      </w:r>
      <w:r w:rsidR="00283C0B" w:rsidRPr="00193AA8">
        <w:rPr>
          <w:rFonts w:ascii="Times New Roman" w:eastAsia="標楷體" w:hAnsi="Times New Roman" w:cs="Times New Roman"/>
          <w:spacing w:val="15"/>
          <w:kern w:val="0"/>
          <w:szCs w:val="24"/>
        </w:rPr>
        <w:t>海外</w:t>
      </w:r>
      <w:r w:rsidR="004673C9" w:rsidRPr="00193AA8">
        <w:rPr>
          <w:rFonts w:ascii="Times New Roman" w:eastAsia="標楷體" w:hAnsi="Times New Roman" w:cs="Times New Roman"/>
          <w:spacing w:val="15"/>
          <w:kern w:val="0"/>
          <w:szCs w:val="24"/>
        </w:rPr>
        <w:t>工作資歷</w:t>
      </w:r>
      <w:r w:rsidRPr="00193AA8">
        <w:rPr>
          <w:rFonts w:ascii="Times New Roman" w:eastAsia="標楷體" w:hAnsi="Times New Roman" w:cs="Times New Roman"/>
          <w:spacing w:val="15"/>
          <w:kern w:val="0"/>
          <w:szCs w:val="24"/>
        </w:rPr>
        <w:t>。</w:t>
      </w:r>
    </w:p>
    <w:p w14:paraId="3801A415" w14:textId="77777777" w:rsidR="0046535E" w:rsidRPr="00193AA8" w:rsidRDefault="0046535E" w:rsidP="0046535E">
      <w:pPr>
        <w:pStyle w:val="ac"/>
        <w:widowControl/>
        <w:shd w:val="clear" w:color="auto" w:fill="FFFFFF"/>
        <w:spacing w:line="440" w:lineRule="exact"/>
        <w:ind w:leftChars="0" w:left="1320"/>
        <w:rPr>
          <w:rFonts w:ascii="Times New Roman" w:eastAsia="標楷體" w:hAnsi="Times New Roman" w:cs="Times New Roman"/>
          <w:spacing w:val="15"/>
          <w:kern w:val="0"/>
          <w:szCs w:val="24"/>
        </w:rPr>
      </w:pPr>
      <w:r w:rsidRPr="00193AA8">
        <w:rPr>
          <w:rFonts w:ascii="Times New Roman" w:eastAsia="標楷體" w:hAnsi="Times New Roman" w:cs="Times New Roman"/>
          <w:spacing w:val="15"/>
          <w:kern w:val="0"/>
          <w:szCs w:val="24"/>
        </w:rPr>
        <w:t>b.</w:t>
      </w:r>
      <w:r w:rsidRPr="00193AA8">
        <w:rPr>
          <w:rFonts w:ascii="Times New Roman" w:eastAsia="標楷體" w:hAnsi="Times New Roman" w:cs="Times New Roman"/>
          <w:spacing w:val="15"/>
          <w:kern w:val="0"/>
          <w:szCs w:val="24"/>
        </w:rPr>
        <w:t>擁有相關研發技術能力及具體成果。</w:t>
      </w:r>
    </w:p>
    <w:p w14:paraId="32008096" w14:textId="77777777" w:rsidR="002A2E1B" w:rsidRDefault="0046535E" w:rsidP="0046535E">
      <w:pPr>
        <w:pStyle w:val="ac"/>
        <w:widowControl/>
        <w:shd w:val="clear" w:color="auto" w:fill="FFFFFF"/>
        <w:spacing w:line="440" w:lineRule="exact"/>
        <w:ind w:leftChars="0" w:left="1320"/>
        <w:rPr>
          <w:rFonts w:ascii="Times New Roman" w:eastAsia="標楷體" w:hAnsi="Times New Roman" w:cs="Times New Roman"/>
          <w:spacing w:val="15"/>
          <w:kern w:val="0"/>
          <w:szCs w:val="24"/>
        </w:rPr>
      </w:pPr>
      <w:r w:rsidRPr="00193AA8">
        <w:rPr>
          <w:rFonts w:ascii="Times New Roman" w:eastAsia="標楷體" w:hAnsi="Times New Roman" w:cs="Times New Roman"/>
          <w:spacing w:val="15"/>
          <w:kern w:val="0"/>
          <w:szCs w:val="24"/>
        </w:rPr>
        <w:t>c.</w:t>
      </w:r>
      <w:r w:rsidRPr="00193AA8">
        <w:rPr>
          <w:rFonts w:ascii="Times New Roman" w:eastAsia="標楷體" w:hAnsi="Times New Roman" w:cs="Times New Roman"/>
          <w:spacing w:val="15"/>
          <w:kern w:val="0"/>
          <w:szCs w:val="24"/>
        </w:rPr>
        <w:t>曾擔任海外相關知名或新創企業中高階主管者。</w:t>
      </w:r>
    </w:p>
    <w:p w14:paraId="5851D4DB" w14:textId="77777777" w:rsidR="00193AA8" w:rsidRDefault="00193AA8" w:rsidP="0046535E">
      <w:pPr>
        <w:pStyle w:val="ac"/>
        <w:widowControl/>
        <w:shd w:val="clear" w:color="auto" w:fill="FFFFFF"/>
        <w:spacing w:line="440" w:lineRule="exact"/>
        <w:ind w:leftChars="0" w:left="1320"/>
        <w:rPr>
          <w:rFonts w:ascii="Times New Roman" w:eastAsia="標楷體" w:hAnsi="Times New Roman" w:cs="Times New Roman"/>
          <w:spacing w:val="15"/>
          <w:kern w:val="0"/>
          <w:szCs w:val="24"/>
        </w:rPr>
      </w:pPr>
    </w:p>
    <w:p w14:paraId="565FB1A5" w14:textId="77777777" w:rsidR="00193AA8" w:rsidRDefault="00193AA8" w:rsidP="0046535E">
      <w:pPr>
        <w:pStyle w:val="ac"/>
        <w:widowControl/>
        <w:shd w:val="clear" w:color="auto" w:fill="FFFFFF"/>
        <w:spacing w:line="440" w:lineRule="exact"/>
        <w:ind w:leftChars="0" w:left="1320"/>
        <w:rPr>
          <w:rFonts w:ascii="Times New Roman" w:eastAsia="標楷體" w:hAnsi="Times New Roman" w:cs="Times New Roman"/>
          <w:spacing w:val="15"/>
          <w:kern w:val="0"/>
          <w:szCs w:val="24"/>
        </w:rPr>
      </w:pPr>
    </w:p>
    <w:p w14:paraId="302EE9D9" w14:textId="77777777" w:rsidR="00193AA8" w:rsidRPr="00193AA8" w:rsidRDefault="00193AA8" w:rsidP="0046535E">
      <w:pPr>
        <w:pStyle w:val="ac"/>
        <w:widowControl/>
        <w:shd w:val="clear" w:color="auto" w:fill="FFFFFF"/>
        <w:spacing w:line="440" w:lineRule="exact"/>
        <w:ind w:leftChars="0" w:left="1320"/>
        <w:rPr>
          <w:rFonts w:ascii="Times New Roman" w:eastAsia="標楷體" w:hAnsi="Times New Roman" w:cs="Times New Roman"/>
          <w:spacing w:val="15"/>
          <w:kern w:val="0"/>
          <w:szCs w:val="24"/>
        </w:rPr>
      </w:pPr>
    </w:p>
    <w:p w14:paraId="12CDFAAF" w14:textId="77777777" w:rsidR="0042739B" w:rsidRDefault="000B4247" w:rsidP="0042739B">
      <w:pPr>
        <w:widowControl/>
        <w:shd w:val="clear" w:color="auto" w:fill="FFFFFF"/>
        <w:spacing w:line="440" w:lineRule="exact"/>
        <w:rPr>
          <w:rFonts w:ascii="Times New Roman" w:eastAsia="標楷體" w:hAnsi="Times New Roman" w:cs="Times New Roman"/>
          <w:b/>
          <w:bCs/>
          <w:spacing w:val="15"/>
          <w:kern w:val="0"/>
          <w:szCs w:val="24"/>
        </w:rPr>
      </w:pPr>
      <w:r>
        <w:rPr>
          <w:rFonts w:ascii="Times New Roman" w:eastAsia="標楷體" w:hAnsi="Times New Roman" w:cs="Times New Roman" w:hint="eastAsia"/>
          <w:b/>
          <w:bCs/>
          <w:spacing w:val="15"/>
          <w:kern w:val="0"/>
          <w:szCs w:val="24"/>
        </w:rPr>
        <w:t>三</w:t>
      </w:r>
      <w:r w:rsidR="0042739B" w:rsidRPr="00193AA8">
        <w:rPr>
          <w:rFonts w:ascii="Times New Roman" w:eastAsia="標楷體" w:hAnsi="Times New Roman" w:cs="Times New Roman"/>
          <w:b/>
          <w:bCs/>
          <w:spacing w:val="15"/>
          <w:kern w:val="0"/>
          <w:szCs w:val="24"/>
        </w:rPr>
        <w:t>、</w:t>
      </w:r>
      <w:r>
        <w:rPr>
          <w:rFonts w:ascii="Times New Roman" w:eastAsia="標楷體" w:hAnsi="Times New Roman" w:cs="Times New Roman" w:hint="eastAsia"/>
          <w:b/>
          <w:bCs/>
          <w:spacing w:val="15"/>
          <w:kern w:val="0"/>
          <w:szCs w:val="24"/>
        </w:rPr>
        <w:t>徵件</w:t>
      </w:r>
      <w:r w:rsidR="0042739B" w:rsidRPr="00193AA8">
        <w:rPr>
          <w:rFonts w:ascii="Times New Roman" w:eastAsia="標楷體" w:hAnsi="Times New Roman" w:cs="Times New Roman"/>
          <w:b/>
          <w:bCs/>
          <w:spacing w:val="15"/>
          <w:kern w:val="0"/>
          <w:szCs w:val="24"/>
        </w:rPr>
        <w:t>期程</w:t>
      </w:r>
    </w:p>
    <w:p w14:paraId="0316BEAE" w14:textId="77777777" w:rsidR="00051DDD" w:rsidRDefault="00051DDD" w:rsidP="0042739B">
      <w:pPr>
        <w:widowControl/>
        <w:shd w:val="clear" w:color="auto" w:fill="FFFFFF"/>
        <w:spacing w:line="440" w:lineRule="exact"/>
        <w:rPr>
          <w:rFonts w:ascii="Times New Roman" w:eastAsia="標楷體" w:hAnsi="Times New Roman" w:cs="Times New Roman"/>
          <w:b/>
          <w:bCs/>
          <w:spacing w:val="15"/>
          <w:kern w:val="0"/>
          <w:szCs w:val="24"/>
        </w:rPr>
      </w:pPr>
    </w:p>
    <w:tbl>
      <w:tblPr>
        <w:tblW w:w="9179" w:type="dxa"/>
        <w:tblInd w:w="421" w:type="dxa"/>
        <w:tblLayout w:type="fixed"/>
        <w:tblCellMar>
          <w:left w:w="28" w:type="dxa"/>
          <w:right w:w="28" w:type="dxa"/>
        </w:tblCellMar>
        <w:tblLook w:val="04A0" w:firstRow="1" w:lastRow="0" w:firstColumn="1" w:lastColumn="0" w:noHBand="0" w:noVBand="1"/>
      </w:tblPr>
      <w:tblGrid>
        <w:gridCol w:w="1984"/>
        <w:gridCol w:w="1798"/>
        <w:gridCol w:w="1799"/>
        <w:gridCol w:w="1799"/>
        <w:gridCol w:w="1799"/>
      </w:tblGrid>
      <w:tr w:rsidR="000C0150" w:rsidRPr="000C0150" w14:paraId="1F23ADFF" w14:textId="77777777" w:rsidTr="00037429">
        <w:trPr>
          <w:trHeight w:val="349"/>
        </w:trPr>
        <w:tc>
          <w:tcPr>
            <w:tcW w:w="198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A9DC80B" w14:textId="77777777" w:rsidR="00193AA8" w:rsidRPr="004526E1" w:rsidRDefault="00193AA8" w:rsidP="00193AA8">
            <w:pPr>
              <w:pStyle w:val="Web"/>
              <w:spacing w:before="0" w:beforeAutospacing="0" w:after="0" w:afterAutospacing="0" w:line="440" w:lineRule="exact"/>
              <w:jc w:val="center"/>
              <w:rPr>
                <w:rFonts w:ascii="Times New Roman" w:eastAsia="標楷體" w:hAnsi="Times New Roman" w:cs="Times New Roman"/>
                <w:b/>
                <w:bCs/>
                <w:color w:val="000000" w:themeColor="text1"/>
                <w:kern w:val="24"/>
                <w:szCs w:val="48"/>
              </w:rPr>
            </w:pPr>
            <w:r w:rsidRPr="004526E1">
              <w:rPr>
                <w:rFonts w:ascii="Times New Roman" w:eastAsia="標楷體" w:hAnsi="Times New Roman" w:cs="Times New Roman" w:hint="eastAsia"/>
                <w:b/>
                <w:bCs/>
                <w:color w:val="000000" w:themeColor="text1"/>
                <w:kern w:val="24"/>
                <w:szCs w:val="48"/>
              </w:rPr>
              <w:t xml:space="preserve">　作業</w:t>
            </w:r>
          </w:p>
        </w:tc>
        <w:tc>
          <w:tcPr>
            <w:tcW w:w="1798" w:type="dxa"/>
            <w:tcBorders>
              <w:top w:val="single" w:sz="4" w:space="0" w:color="auto"/>
              <w:left w:val="nil"/>
              <w:bottom w:val="single" w:sz="4" w:space="0" w:color="auto"/>
              <w:right w:val="single" w:sz="4" w:space="0" w:color="auto"/>
            </w:tcBorders>
            <w:shd w:val="clear" w:color="auto" w:fill="F2F2F2"/>
            <w:noWrap/>
            <w:vAlign w:val="center"/>
            <w:hideMark/>
          </w:tcPr>
          <w:p w14:paraId="321015A2" w14:textId="77777777" w:rsidR="00193AA8" w:rsidRPr="004526E1" w:rsidRDefault="00193AA8" w:rsidP="00193AA8">
            <w:pPr>
              <w:pStyle w:val="Web"/>
              <w:spacing w:before="0" w:beforeAutospacing="0" w:after="0" w:afterAutospacing="0" w:line="440" w:lineRule="exact"/>
              <w:jc w:val="center"/>
              <w:rPr>
                <w:rFonts w:ascii="Times New Roman" w:eastAsia="標楷體" w:hAnsi="Times New Roman" w:cs="Times New Roman"/>
                <w:b/>
                <w:bCs/>
                <w:color w:val="000000" w:themeColor="text1"/>
                <w:kern w:val="24"/>
                <w:szCs w:val="48"/>
              </w:rPr>
            </w:pPr>
            <w:r w:rsidRPr="004526E1">
              <w:rPr>
                <w:rFonts w:ascii="Times New Roman" w:eastAsia="標楷體" w:hAnsi="Times New Roman" w:cs="Times New Roman" w:hint="eastAsia"/>
                <w:b/>
                <w:bCs/>
                <w:color w:val="000000" w:themeColor="text1"/>
                <w:kern w:val="24"/>
                <w:szCs w:val="48"/>
              </w:rPr>
              <w:t>第</w:t>
            </w:r>
            <w:r w:rsidRPr="004526E1">
              <w:rPr>
                <w:rFonts w:ascii="Times New Roman" w:eastAsia="標楷體" w:hAnsi="Times New Roman" w:cs="Times New Roman"/>
                <w:b/>
                <w:bCs/>
                <w:color w:val="000000" w:themeColor="text1"/>
                <w:kern w:val="24"/>
                <w:szCs w:val="48"/>
              </w:rPr>
              <w:t>1</w:t>
            </w:r>
            <w:r w:rsidRPr="004526E1">
              <w:rPr>
                <w:rFonts w:ascii="Times New Roman" w:eastAsia="標楷體" w:hAnsi="Times New Roman" w:cs="Times New Roman" w:hint="eastAsia"/>
                <w:b/>
                <w:bCs/>
                <w:color w:val="000000" w:themeColor="text1"/>
                <w:kern w:val="24"/>
                <w:szCs w:val="48"/>
              </w:rPr>
              <w:t>梯次</w:t>
            </w:r>
          </w:p>
        </w:tc>
        <w:tc>
          <w:tcPr>
            <w:tcW w:w="1799" w:type="dxa"/>
            <w:tcBorders>
              <w:top w:val="single" w:sz="4" w:space="0" w:color="auto"/>
              <w:left w:val="nil"/>
              <w:bottom w:val="single" w:sz="4" w:space="0" w:color="auto"/>
              <w:right w:val="single" w:sz="4" w:space="0" w:color="auto"/>
            </w:tcBorders>
            <w:shd w:val="clear" w:color="auto" w:fill="F2F2F2"/>
            <w:noWrap/>
            <w:vAlign w:val="center"/>
            <w:hideMark/>
          </w:tcPr>
          <w:p w14:paraId="2E1AA4D8" w14:textId="77777777" w:rsidR="00193AA8" w:rsidRPr="004526E1" w:rsidRDefault="00193AA8" w:rsidP="00193AA8">
            <w:pPr>
              <w:pStyle w:val="Web"/>
              <w:spacing w:before="0" w:beforeAutospacing="0" w:after="0" w:afterAutospacing="0" w:line="440" w:lineRule="exact"/>
              <w:jc w:val="center"/>
              <w:rPr>
                <w:rFonts w:ascii="Times New Roman" w:eastAsia="標楷體" w:hAnsi="Times New Roman" w:cs="Times New Roman"/>
                <w:b/>
                <w:bCs/>
                <w:color w:val="000000" w:themeColor="text1"/>
                <w:kern w:val="24"/>
                <w:szCs w:val="48"/>
              </w:rPr>
            </w:pPr>
            <w:r w:rsidRPr="004526E1">
              <w:rPr>
                <w:rFonts w:ascii="Times New Roman" w:eastAsia="標楷體" w:hAnsi="Times New Roman" w:cs="Times New Roman" w:hint="eastAsia"/>
                <w:b/>
                <w:bCs/>
                <w:color w:val="000000" w:themeColor="text1"/>
                <w:kern w:val="24"/>
                <w:szCs w:val="48"/>
              </w:rPr>
              <w:t>第</w:t>
            </w:r>
            <w:r w:rsidRPr="004526E1">
              <w:rPr>
                <w:rFonts w:ascii="Times New Roman" w:eastAsia="標楷體" w:hAnsi="Times New Roman" w:cs="Times New Roman"/>
                <w:b/>
                <w:bCs/>
                <w:color w:val="000000" w:themeColor="text1"/>
                <w:kern w:val="24"/>
                <w:szCs w:val="48"/>
              </w:rPr>
              <w:t>2</w:t>
            </w:r>
            <w:r w:rsidRPr="004526E1">
              <w:rPr>
                <w:rFonts w:ascii="Times New Roman" w:eastAsia="標楷體" w:hAnsi="Times New Roman" w:cs="Times New Roman" w:hint="eastAsia"/>
                <w:b/>
                <w:bCs/>
                <w:color w:val="000000" w:themeColor="text1"/>
                <w:kern w:val="24"/>
                <w:szCs w:val="48"/>
              </w:rPr>
              <w:t>梯次</w:t>
            </w:r>
          </w:p>
        </w:tc>
        <w:tc>
          <w:tcPr>
            <w:tcW w:w="1799" w:type="dxa"/>
            <w:tcBorders>
              <w:top w:val="single" w:sz="4" w:space="0" w:color="auto"/>
              <w:left w:val="nil"/>
              <w:bottom w:val="single" w:sz="4" w:space="0" w:color="auto"/>
              <w:right w:val="single" w:sz="4" w:space="0" w:color="auto"/>
            </w:tcBorders>
            <w:shd w:val="clear" w:color="auto" w:fill="F2F2F2"/>
            <w:noWrap/>
            <w:vAlign w:val="center"/>
            <w:hideMark/>
          </w:tcPr>
          <w:p w14:paraId="4F32C6C3" w14:textId="77777777" w:rsidR="00193AA8" w:rsidRPr="004526E1" w:rsidRDefault="00193AA8" w:rsidP="00193AA8">
            <w:pPr>
              <w:pStyle w:val="Web"/>
              <w:spacing w:before="0" w:beforeAutospacing="0" w:after="0" w:afterAutospacing="0" w:line="440" w:lineRule="exact"/>
              <w:jc w:val="center"/>
              <w:rPr>
                <w:rFonts w:ascii="Times New Roman" w:eastAsia="標楷體" w:hAnsi="Times New Roman" w:cs="Times New Roman"/>
                <w:b/>
                <w:bCs/>
                <w:color w:val="000000" w:themeColor="text1"/>
                <w:kern w:val="24"/>
                <w:szCs w:val="48"/>
              </w:rPr>
            </w:pPr>
            <w:r w:rsidRPr="004526E1">
              <w:rPr>
                <w:rFonts w:ascii="Times New Roman" w:eastAsia="標楷體" w:hAnsi="Times New Roman" w:cs="Times New Roman" w:hint="eastAsia"/>
                <w:b/>
                <w:bCs/>
                <w:color w:val="000000" w:themeColor="text1"/>
                <w:kern w:val="24"/>
                <w:szCs w:val="48"/>
              </w:rPr>
              <w:t>第</w:t>
            </w:r>
            <w:r w:rsidRPr="004526E1">
              <w:rPr>
                <w:rFonts w:ascii="Times New Roman" w:eastAsia="標楷體" w:hAnsi="Times New Roman" w:cs="Times New Roman"/>
                <w:b/>
                <w:bCs/>
                <w:color w:val="000000" w:themeColor="text1"/>
                <w:kern w:val="24"/>
                <w:szCs w:val="48"/>
              </w:rPr>
              <w:t>3</w:t>
            </w:r>
            <w:r w:rsidRPr="004526E1">
              <w:rPr>
                <w:rFonts w:ascii="Times New Roman" w:eastAsia="標楷體" w:hAnsi="Times New Roman" w:cs="Times New Roman" w:hint="eastAsia"/>
                <w:b/>
                <w:bCs/>
                <w:color w:val="000000" w:themeColor="text1"/>
                <w:kern w:val="24"/>
                <w:szCs w:val="48"/>
              </w:rPr>
              <w:t>梯次</w:t>
            </w:r>
          </w:p>
        </w:tc>
        <w:tc>
          <w:tcPr>
            <w:tcW w:w="1799" w:type="dxa"/>
            <w:tcBorders>
              <w:top w:val="single" w:sz="4" w:space="0" w:color="auto"/>
              <w:left w:val="nil"/>
              <w:bottom w:val="single" w:sz="4" w:space="0" w:color="auto"/>
              <w:right w:val="single" w:sz="4" w:space="0" w:color="auto"/>
            </w:tcBorders>
            <w:shd w:val="clear" w:color="auto" w:fill="F2F2F2"/>
            <w:noWrap/>
            <w:vAlign w:val="center"/>
            <w:hideMark/>
          </w:tcPr>
          <w:p w14:paraId="6A000DF0" w14:textId="77777777" w:rsidR="00193AA8" w:rsidRPr="004526E1" w:rsidRDefault="00193AA8" w:rsidP="00193AA8">
            <w:pPr>
              <w:pStyle w:val="Web"/>
              <w:spacing w:before="0" w:beforeAutospacing="0" w:after="0" w:afterAutospacing="0" w:line="440" w:lineRule="exact"/>
              <w:jc w:val="center"/>
              <w:rPr>
                <w:rFonts w:ascii="Times New Roman" w:eastAsia="標楷體" w:hAnsi="Times New Roman" w:cs="Times New Roman"/>
                <w:b/>
                <w:bCs/>
                <w:color w:val="000000" w:themeColor="text1"/>
                <w:kern w:val="24"/>
                <w:szCs w:val="48"/>
              </w:rPr>
            </w:pPr>
            <w:r w:rsidRPr="004526E1">
              <w:rPr>
                <w:rFonts w:ascii="Times New Roman" w:eastAsia="標楷體" w:hAnsi="Times New Roman" w:cs="Times New Roman" w:hint="eastAsia"/>
                <w:b/>
                <w:bCs/>
                <w:color w:val="000000" w:themeColor="text1"/>
                <w:kern w:val="24"/>
                <w:szCs w:val="48"/>
              </w:rPr>
              <w:t>第</w:t>
            </w:r>
            <w:r w:rsidRPr="004526E1">
              <w:rPr>
                <w:rFonts w:ascii="Times New Roman" w:eastAsia="標楷體" w:hAnsi="Times New Roman" w:cs="Times New Roman"/>
                <w:b/>
                <w:bCs/>
                <w:color w:val="000000" w:themeColor="text1"/>
                <w:kern w:val="24"/>
                <w:szCs w:val="48"/>
              </w:rPr>
              <w:t>4</w:t>
            </w:r>
            <w:r w:rsidRPr="004526E1">
              <w:rPr>
                <w:rFonts w:ascii="Times New Roman" w:eastAsia="標楷體" w:hAnsi="Times New Roman" w:cs="Times New Roman" w:hint="eastAsia"/>
                <w:b/>
                <w:bCs/>
                <w:color w:val="000000" w:themeColor="text1"/>
                <w:kern w:val="24"/>
                <w:szCs w:val="48"/>
              </w:rPr>
              <w:t>梯次</w:t>
            </w:r>
          </w:p>
        </w:tc>
      </w:tr>
      <w:tr w:rsidR="000C0150" w:rsidRPr="000C0150" w14:paraId="26FF5CF1" w14:textId="77777777" w:rsidTr="00037429">
        <w:trPr>
          <w:trHeight w:val="349"/>
        </w:trPr>
        <w:tc>
          <w:tcPr>
            <w:tcW w:w="1984" w:type="dxa"/>
            <w:tcBorders>
              <w:top w:val="nil"/>
              <w:left w:val="single" w:sz="4" w:space="0" w:color="auto"/>
              <w:bottom w:val="single" w:sz="4" w:space="0" w:color="auto"/>
              <w:right w:val="single" w:sz="4" w:space="0" w:color="auto"/>
            </w:tcBorders>
            <w:shd w:val="clear" w:color="auto" w:fill="auto"/>
            <w:noWrap/>
            <w:vAlign w:val="center"/>
          </w:tcPr>
          <w:p w14:paraId="36D6C224" w14:textId="77777777" w:rsidR="00193AA8" w:rsidRPr="004526E1" w:rsidRDefault="00037429" w:rsidP="00F27DCB">
            <w:pPr>
              <w:widowControl/>
              <w:spacing w:line="500" w:lineRule="exact"/>
              <w:jc w:val="center"/>
              <w:rPr>
                <w:rFonts w:ascii="Times New Roman" w:eastAsia="標楷體" w:hAnsi="Times New Roman" w:cs="Times New Roman"/>
                <w:bCs/>
                <w:color w:val="000000" w:themeColor="text1"/>
                <w:spacing w:val="15"/>
                <w:kern w:val="0"/>
                <w:szCs w:val="48"/>
              </w:rPr>
            </w:pPr>
            <w:r w:rsidRPr="004526E1">
              <w:rPr>
                <w:rFonts w:ascii="Times New Roman" w:eastAsia="標楷體" w:hAnsi="Times New Roman" w:cs="Times New Roman" w:hint="eastAsia"/>
                <w:bCs/>
                <w:color w:val="000000" w:themeColor="text1"/>
                <w:spacing w:val="15"/>
                <w:kern w:val="0"/>
                <w:szCs w:val="48"/>
              </w:rPr>
              <w:t>梯次</w:t>
            </w:r>
            <w:r w:rsidR="00F27DCB" w:rsidRPr="004526E1">
              <w:rPr>
                <w:rFonts w:ascii="Times New Roman" w:eastAsia="標楷體" w:hAnsi="Times New Roman" w:cs="Times New Roman" w:hint="eastAsia"/>
                <w:bCs/>
                <w:color w:val="000000" w:themeColor="text1"/>
                <w:spacing w:val="15"/>
                <w:kern w:val="0"/>
                <w:szCs w:val="48"/>
              </w:rPr>
              <w:t>收件</w:t>
            </w:r>
            <w:r w:rsidR="00193AA8" w:rsidRPr="004526E1">
              <w:rPr>
                <w:rFonts w:ascii="Times New Roman" w:eastAsia="標楷體" w:hAnsi="Times New Roman" w:cs="Times New Roman" w:hint="eastAsia"/>
                <w:bCs/>
                <w:color w:val="000000" w:themeColor="text1"/>
                <w:spacing w:val="15"/>
                <w:kern w:val="0"/>
                <w:szCs w:val="48"/>
              </w:rPr>
              <w:t>截止日</w:t>
            </w:r>
          </w:p>
        </w:tc>
        <w:tc>
          <w:tcPr>
            <w:tcW w:w="1798" w:type="dxa"/>
            <w:tcBorders>
              <w:top w:val="nil"/>
              <w:left w:val="nil"/>
              <w:bottom w:val="single" w:sz="4" w:space="0" w:color="auto"/>
              <w:right w:val="single" w:sz="4" w:space="0" w:color="auto"/>
            </w:tcBorders>
            <w:shd w:val="clear" w:color="auto" w:fill="auto"/>
            <w:noWrap/>
            <w:vAlign w:val="center"/>
          </w:tcPr>
          <w:p w14:paraId="67E2A2E3" w14:textId="77777777" w:rsidR="00193AA8" w:rsidRPr="004526E1" w:rsidRDefault="00193AA8" w:rsidP="00193AA8">
            <w:pPr>
              <w:widowControl/>
              <w:spacing w:line="500" w:lineRule="exact"/>
              <w:jc w:val="center"/>
              <w:rPr>
                <w:rFonts w:ascii="Times New Roman" w:eastAsia="標楷體" w:hAnsi="Times New Roman" w:cs="Times New Roman"/>
                <w:bCs/>
                <w:color w:val="000000" w:themeColor="text1"/>
                <w:spacing w:val="15"/>
                <w:kern w:val="0"/>
                <w:szCs w:val="48"/>
              </w:rPr>
            </w:pPr>
            <w:r w:rsidRPr="004526E1">
              <w:rPr>
                <w:rFonts w:ascii="Times New Roman" w:eastAsia="標楷體" w:hAnsi="Times New Roman" w:cs="Times New Roman"/>
                <w:bCs/>
                <w:color w:val="000000" w:themeColor="text1"/>
                <w:spacing w:val="15"/>
                <w:kern w:val="0"/>
                <w:szCs w:val="48"/>
              </w:rPr>
              <w:t>107/3/30</w:t>
            </w:r>
            <w:r w:rsidR="000B4247" w:rsidRPr="004526E1">
              <w:rPr>
                <w:rFonts w:ascii="Times New Roman" w:eastAsia="標楷體" w:hAnsi="Times New Roman" w:cs="Times New Roman"/>
                <w:bCs/>
                <w:color w:val="000000" w:themeColor="text1"/>
                <w:spacing w:val="15"/>
                <w:kern w:val="0"/>
                <w:szCs w:val="48"/>
              </w:rPr>
              <w:t>(</w:t>
            </w:r>
            <w:r w:rsidR="000B4247" w:rsidRPr="004526E1">
              <w:rPr>
                <w:rFonts w:ascii="Times New Roman" w:eastAsia="標楷體" w:hAnsi="Times New Roman" w:cs="Times New Roman" w:hint="eastAsia"/>
                <w:bCs/>
                <w:color w:val="000000" w:themeColor="text1"/>
                <w:spacing w:val="15"/>
                <w:kern w:val="0"/>
                <w:szCs w:val="48"/>
              </w:rPr>
              <w:t>五</w:t>
            </w:r>
            <w:r w:rsidR="000B4247" w:rsidRPr="004526E1">
              <w:rPr>
                <w:rFonts w:ascii="Times New Roman" w:eastAsia="標楷體" w:hAnsi="Times New Roman" w:cs="Times New Roman"/>
                <w:bCs/>
                <w:color w:val="000000" w:themeColor="text1"/>
                <w:spacing w:val="15"/>
                <w:kern w:val="0"/>
                <w:szCs w:val="48"/>
              </w:rPr>
              <w:t>)</w:t>
            </w:r>
          </w:p>
        </w:tc>
        <w:tc>
          <w:tcPr>
            <w:tcW w:w="1799" w:type="dxa"/>
            <w:tcBorders>
              <w:top w:val="nil"/>
              <w:left w:val="nil"/>
              <w:bottom w:val="single" w:sz="4" w:space="0" w:color="auto"/>
              <w:right w:val="single" w:sz="4" w:space="0" w:color="auto"/>
            </w:tcBorders>
            <w:shd w:val="clear" w:color="auto" w:fill="auto"/>
            <w:noWrap/>
            <w:vAlign w:val="center"/>
          </w:tcPr>
          <w:p w14:paraId="7C8FC710" w14:textId="77777777" w:rsidR="00193AA8" w:rsidRPr="004526E1" w:rsidRDefault="00193AA8" w:rsidP="001C1AE5">
            <w:pPr>
              <w:widowControl/>
              <w:spacing w:line="500" w:lineRule="exact"/>
              <w:jc w:val="center"/>
              <w:rPr>
                <w:rFonts w:ascii="Times New Roman" w:eastAsia="標楷體" w:hAnsi="Times New Roman" w:cs="Times New Roman"/>
                <w:bCs/>
                <w:color w:val="000000" w:themeColor="text1"/>
                <w:spacing w:val="15"/>
                <w:kern w:val="0"/>
                <w:szCs w:val="48"/>
              </w:rPr>
            </w:pPr>
            <w:r w:rsidRPr="004526E1">
              <w:rPr>
                <w:rFonts w:ascii="Times New Roman" w:eastAsia="標楷體" w:hAnsi="Times New Roman" w:cs="Times New Roman"/>
                <w:bCs/>
                <w:color w:val="000000" w:themeColor="text1"/>
                <w:spacing w:val="15"/>
                <w:kern w:val="0"/>
                <w:szCs w:val="48"/>
              </w:rPr>
              <w:t>107/5/31</w:t>
            </w:r>
            <w:r w:rsidR="000B4247" w:rsidRPr="004526E1">
              <w:rPr>
                <w:rFonts w:ascii="Times New Roman" w:eastAsia="標楷體" w:hAnsi="Times New Roman" w:cs="Times New Roman"/>
                <w:bCs/>
                <w:color w:val="000000" w:themeColor="text1"/>
                <w:spacing w:val="15"/>
                <w:kern w:val="0"/>
                <w:szCs w:val="48"/>
              </w:rPr>
              <w:t>(</w:t>
            </w:r>
            <w:r w:rsidR="000B4247" w:rsidRPr="004526E1">
              <w:rPr>
                <w:rFonts w:ascii="Times New Roman" w:eastAsia="標楷體" w:hAnsi="Times New Roman" w:cs="Times New Roman" w:hint="eastAsia"/>
                <w:bCs/>
                <w:color w:val="000000" w:themeColor="text1"/>
                <w:spacing w:val="15"/>
                <w:kern w:val="0"/>
                <w:szCs w:val="48"/>
              </w:rPr>
              <w:t>四</w:t>
            </w:r>
            <w:r w:rsidR="000B4247" w:rsidRPr="004526E1">
              <w:rPr>
                <w:rFonts w:ascii="Times New Roman" w:eastAsia="標楷體" w:hAnsi="Times New Roman" w:cs="Times New Roman"/>
                <w:bCs/>
                <w:color w:val="000000" w:themeColor="text1"/>
                <w:spacing w:val="15"/>
                <w:kern w:val="0"/>
                <w:szCs w:val="48"/>
              </w:rPr>
              <w:t>)</w:t>
            </w:r>
          </w:p>
        </w:tc>
        <w:tc>
          <w:tcPr>
            <w:tcW w:w="1799" w:type="dxa"/>
            <w:tcBorders>
              <w:top w:val="nil"/>
              <w:left w:val="nil"/>
              <w:bottom w:val="single" w:sz="4" w:space="0" w:color="auto"/>
              <w:right w:val="single" w:sz="4" w:space="0" w:color="auto"/>
            </w:tcBorders>
            <w:shd w:val="clear" w:color="auto" w:fill="auto"/>
            <w:noWrap/>
            <w:vAlign w:val="center"/>
          </w:tcPr>
          <w:p w14:paraId="32D4A088" w14:textId="77777777" w:rsidR="00193AA8" w:rsidRPr="004526E1" w:rsidRDefault="000B4247" w:rsidP="000B4247">
            <w:pPr>
              <w:widowControl/>
              <w:spacing w:line="500" w:lineRule="exact"/>
              <w:jc w:val="center"/>
              <w:rPr>
                <w:rFonts w:ascii="Times New Roman" w:eastAsia="標楷體" w:hAnsi="Times New Roman" w:cs="Times New Roman"/>
                <w:bCs/>
                <w:color w:val="000000" w:themeColor="text1"/>
                <w:spacing w:val="15"/>
                <w:kern w:val="0"/>
                <w:szCs w:val="48"/>
              </w:rPr>
            </w:pPr>
            <w:r w:rsidRPr="004526E1">
              <w:rPr>
                <w:rFonts w:ascii="Times New Roman" w:eastAsia="標楷體" w:hAnsi="Times New Roman" w:cs="Times New Roman"/>
                <w:bCs/>
                <w:color w:val="000000" w:themeColor="text1"/>
                <w:spacing w:val="15"/>
                <w:kern w:val="0"/>
                <w:szCs w:val="48"/>
              </w:rPr>
              <w:t>107/8/31(</w:t>
            </w:r>
            <w:r w:rsidRPr="004526E1">
              <w:rPr>
                <w:rFonts w:ascii="Times New Roman" w:eastAsia="標楷體" w:hAnsi="Times New Roman" w:cs="Times New Roman" w:hint="eastAsia"/>
                <w:bCs/>
                <w:color w:val="000000" w:themeColor="text1"/>
                <w:spacing w:val="15"/>
                <w:kern w:val="0"/>
                <w:szCs w:val="48"/>
              </w:rPr>
              <w:t>五</w:t>
            </w:r>
            <w:r w:rsidRPr="004526E1">
              <w:rPr>
                <w:rFonts w:ascii="Times New Roman" w:eastAsia="標楷體" w:hAnsi="Times New Roman" w:cs="Times New Roman"/>
                <w:bCs/>
                <w:color w:val="000000" w:themeColor="text1"/>
                <w:spacing w:val="15"/>
                <w:kern w:val="0"/>
                <w:szCs w:val="48"/>
              </w:rPr>
              <w:t>)</w:t>
            </w:r>
          </w:p>
        </w:tc>
        <w:tc>
          <w:tcPr>
            <w:tcW w:w="1799" w:type="dxa"/>
            <w:tcBorders>
              <w:top w:val="nil"/>
              <w:left w:val="nil"/>
              <w:bottom w:val="single" w:sz="4" w:space="0" w:color="auto"/>
              <w:right w:val="single" w:sz="4" w:space="0" w:color="auto"/>
            </w:tcBorders>
            <w:shd w:val="clear" w:color="auto" w:fill="auto"/>
            <w:noWrap/>
            <w:vAlign w:val="center"/>
          </w:tcPr>
          <w:p w14:paraId="221F54A7" w14:textId="77777777" w:rsidR="00193AA8" w:rsidRPr="004526E1" w:rsidRDefault="000B4247" w:rsidP="000B4247">
            <w:pPr>
              <w:widowControl/>
              <w:spacing w:line="500" w:lineRule="exact"/>
              <w:jc w:val="center"/>
              <w:rPr>
                <w:rFonts w:ascii="Times New Roman" w:eastAsia="標楷體" w:hAnsi="Times New Roman" w:cs="Times New Roman"/>
                <w:bCs/>
                <w:color w:val="000000" w:themeColor="text1"/>
                <w:spacing w:val="15"/>
                <w:kern w:val="0"/>
                <w:szCs w:val="48"/>
              </w:rPr>
            </w:pPr>
            <w:r w:rsidRPr="004526E1">
              <w:rPr>
                <w:rFonts w:ascii="Times New Roman" w:eastAsia="標楷體" w:hAnsi="Times New Roman" w:cs="Times New Roman"/>
                <w:bCs/>
                <w:color w:val="000000" w:themeColor="text1"/>
                <w:spacing w:val="15"/>
                <w:kern w:val="0"/>
                <w:szCs w:val="48"/>
              </w:rPr>
              <w:t>107/11/30(</w:t>
            </w:r>
            <w:r w:rsidRPr="004526E1">
              <w:rPr>
                <w:rFonts w:ascii="Times New Roman" w:eastAsia="標楷體" w:hAnsi="Times New Roman" w:cs="Times New Roman" w:hint="eastAsia"/>
                <w:bCs/>
                <w:color w:val="000000" w:themeColor="text1"/>
                <w:spacing w:val="15"/>
                <w:kern w:val="0"/>
                <w:szCs w:val="48"/>
              </w:rPr>
              <w:t>五</w:t>
            </w:r>
            <w:r w:rsidRPr="004526E1">
              <w:rPr>
                <w:rFonts w:ascii="Times New Roman" w:eastAsia="標楷體" w:hAnsi="Times New Roman" w:cs="Times New Roman"/>
                <w:bCs/>
                <w:color w:val="000000" w:themeColor="text1"/>
                <w:spacing w:val="15"/>
                <w:kern w:val="0"/>
                <w:szCs w:val="48"/>
              </w:rPr>
              <w:t>)</w:t>
            </w:r>
          </w:p>
        </w:tc>
      </w:tr>
      <w:tr w:rsidR="000C0150" w:rsidRPr="000C0150" w14:paraId="3CC7A957" w14:textId="77777777" w:rsidTr="00037429">
        <w:trPr>
          <w:trHeight w:val="349"/>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D9D4DF6" w14:textId="77777777" w:rsidR="00193AA8" w:rsidRPr="004526E1" w:rsidRDefault="00193AA8" w:rsidP="000B4247">
            <w:pPr>
              <w:widowControl/>
              <w:spacing w:line="500" w:lineRule="exact"/>
              <w:jc w:val="center"/>
              <w:rPr>
                <w:rFonts w:ascii="Times New Roman" w:eastAsia="標楷體" w:hAnsi="Times New Roman" w:cs="Times New Roman"/>
                <w:bCs/>
                <w:color w:val="000000" w:themeColor="text1"/>
                <w:spacing w:val="15"/>
                <w:kern w:val="0"/>
                <w:szCs w:val="48"/>
              </w:rPr>
            </w:pPr>
            <w:r w:rsidRPr="004526E1">
              <w:rPr>
                <w:rFonts w:ascii="Times New Roman" w:eastAsia="標楷體" w:hAnsi="Times New Roman" w:cs="Times New Roman" w:hint="eastAsia"/>
                <w:bCs/>
                <w:color w:val="000000" w:themeColor="text1"/>
                <w:spacing w:val="15"/>
                <w:kern w:val="0"/>
                <w:szCs w:val="48"/>
              </w:rPr>
              <w:t>審查</w:t>
            </w:r>
            <w:r w:rsidR="005C0AC5" w:rsidRPr="004526E1">
              <w:rPr>
                <w:rFonts w:ascii="Times New Roman" w:eastAsia="標楷體" w:hAnsi="Times New Roman" w:cs="Times New Roman" w:hint="eastAsia"/>
                <w:bCs/>
                <w:color w:val="000000" w:themeColor="text1"/>
                <w:spacing w:val="15"/>
                <w:kern w:val="0"/>
                <w:szCs w:val="48"/>
              </w:rPr>
              <w:t>完成日</w:t>
            </w:r>
          </w:p>
        </w:tc>
        <w:tc>
          <w:tcPr>
            <w:tcW w:w="1798" w:type="dxa"/>
            <w:tcBorders>
              <w:top w:val="nil"/>
              <w:left w:val="nil"/>
              <w:bottom w:val="single" w:sz="4" w:space="0" w:color="auto"/>
              <w:right w:val="single" w:sz="4" w:space="0" w:color="auto"/>
            </w:tcBorders>
            <w:shd w:val="clear" w:color="auto" w:fill="auto"/>
            <w:noWrap/>
            <w:vAlign w:val="center"/>
            <w:hideMark/>
          </w:tcPr>
          <w:p w14:paraId="06C4A9FE" w14:textId="77777777" w:rsidR="00193AA8" w:rsidRPr="004526E1" w:rsidRDefault="00193AA8" w:rsidP="00193AA8">
            <w:pPr>
              <w:widowControl/>
              <w:spacing w:line="500" w:lineRule="exact"/>
              <w:jc w:val="center"/>
              <w:rPr>
                <w:rFonts w:ascii="Times New Roman" w:eastAsia="標楷體" w:hAnsi="Times New Roman" w:cs="Times New Roman"/>
                <w:bCs/>
                <w:color w:val="000000" w:themeColor="text1"/>
                <w:spacing w:val="15"/>
                <w:kern w:val="0"/>
                <w:szCs w:val="48"/>
              </w:rPr>
            </w:pPr>
            <w:r w:rsidRPr="004526E1">
              <w:rPr>
                <w:rFonts w:ascii="Times New Roman" w:eastAsia="標楷體" w:hAnsi="Times New Roman" w:cs="Times New Roman"/>
                <w:bCs/>
                <w:color w:val="000000" w:themeColor="text1"/>
                <w:spacing w:val="15"/>
                <w:kern w:val="0"/>
                <w:szCs w:val="48"/>
              </w:rPr>
              <w:t>107/4/30</w:t>
            </w:r>
            <w:r w:rsidR="000B4247" w:rsidRPr="004526E1">
              <w:rPr>
                <w:rFonts w:ascii="Times New Roman" w:eastAsia="標楷體" w:hAnsi="Times New Roman" w:cs="Times New Roman"/>
                <w:bCs/>
                <w:color w:val="000000" w:themeColor="text1"/>
                <w:spacing w:val="15"/>
                <w:kern w:val="0"/>
                <w:szCs w:val="48"/>
              </w:rPr>
              <w:t>(</w:t>
            </w:r>
            <w:r w:rsidR="000B4247" w:rsidRPr="004526E1">
              <w:rPr>
                <w:rFonts w:ascii="Times New Roman" w:eastAsia="標楷體" w:hAnsi="Times New Roman" w:cs="Times New Roman" w:hint="eastAsia"/>
                <w:bCs/>
                <w:color w:val="000000" w:themeColor="text1"/>
                <w:spacing w:val="15"/>
                <w:kern w:val="0"/>
                <w:szCs w:val="48"/>
              </w:rPr>
              <w:t>一</w:t>
            </w:r>
            <w:r w:rsidR="000B4247" w:rsidRPr="004526E1">
              <w:rPr>
                <w:rFonts w:ascii="Times New Roman" w:eastAsia="標楷體" w:hAnsi="Times New Roman" w:cs="Times New Roman"/>
                <w:bCs/>
                <w:color w:val="000000" w:themeColor="text1"/>
                <w:spacing w:val="15"/>
                <w:kern w:val="0"/>
                <w:szCs w:val="48"/>
              </w:rPr>
              <w:t>)</w:t>
            </w:r>
          </w:p>
        </w:tc>
        <w:tc>
          <w:tcPr>
            <w:tcW w:w="1799" w:type="dxa"/>
            <w:tcBorders>
              <w:top w:val="nil"/>
              <w:left w:val="nil"/>
              <w:bottom w:val="single" w:sz="4" w:space="0" w:color="auto"/>
              <w:right w:val="single" w:sz="4" w:space="0" w:color="auto"/>
            </w:tcBorders>
            <w:shd w:val="clear" w:color="auto" w:fill="auto"/>
            <w:noWrap/>
            <w:vAlign w:val="center"/>
            <w:hideMark/>
          </w:tcPr>
          <w:p w14:paraId="41BA1DA9" w14:textId="77777777" w:rsidR="00193AA8" w:rsidRPr="004526E1" w:rsidRDefault="00193AA8" w:rsidP="000B4247">
            <w:pPr>
              <w:widowControl/>
              <w:spacing w:line="500" w:lineRule="exact"/>
              <w:jc w:val="center"/>
              <w:rPr>
                <w:rFonts w:ascii="Times New Roman" w:eastAsia="標楷體" w:hAnsi="Times New Roman" w:cs="Times New Roman"/>
                <w:bCs/>
                <w:color w:val="000000" w:themeColor="text1"/>
                <w:spacing w:val="15"/>
                <w:kern w:val="0"/>
                <w:szCs w:val="48"/>
              </w:rPr>
            </w:pPr>
            <w:r w:rsidRPr="004526E1">
              <w:rPr>
                <w:rFonts w:ascii="Times New Roman" w:eastAsia="標楷體" w:hAnsi="Times New Roman" w:cs="Times New Roman"/>
                <w:bCs/>
                <w:color w:val="000000" w:themeColor="text1"/>
                <w:spacing w:val="15"/>
                <w:kern w:val="0"/>
                <w:szCs w:val="48"/>
              </w:rPr>
              <w:t>107/6/</w:t>
            </w:r>
            <w:r w:rsidR="000B4247" w:rsidRPr="004526E1">
              <w:rPr>
                <w:rFonts w:ascii="Times New Roman" w:eastAsia="標楷體" w:hAnsi="Times New Roman" w:cs="Times New Roman"/>
                <w:bCs/>
                <w:color w:val="000000" w:themeColor="text1"/>
                <w:spacing w:val="15"/>
                <w:kern w:val="0"/>
                <w:szCs w:val="48"/>
              </w:rPr>
              <w:t>29(</w:t>
            </w:r>
            <w:r w:rsidR="000B4247" w:rsidRPr="004526E1">
              <w:rPr>
                <w:rFonts w:ascii="Times New Roman" w:eastAsia="標楷體" w:hAnsi="Times New Roman" w:cs="Times New Roman" w:hint="eastAsia"/>
                <w:bCs/>
                <w:color w:val="000000" w:themeColor="text1"/>
                <w:spacing w:val="15"/>
                <w:kern w:val="0"/>
                <w:szCs w:val="48"/>
              </w:rPr>
              <w:t>五</w:t>
            </w:r>
            <w:r w:rsidR="000B4247" w:rsidRPr="004526E1">
              <w:rPr>
                <w:rFonts w:ascii="Times New Roman" w:eastAsia="標楷體" w:hAnsi="Times New Roman" w:cs="Times New Roman"/>
                <w:bCs/>
                <w:color w:val="000000" w:themeColor="text1"/>
                <w:spacing w:val="15"/>
                <w:kern w:val="0"/>
                <w:szCs w:val="48"/>
              </w:rPr>
              <w:t>)</w:t>
            </w:r>
          </w:p>
        </w:tc>
        <w:tc>
          <w:tcPr>
            <w:tcW w:w="1799" w:type="dxa"/>
            <w:tcBorders>
              <w:top w:val="nil"/>
              <w:left w:val="nil"/>
              <w:bottom w:val="single" w:sz="4" w:space="0" w:color="auto"/>
              <w:right w:val="single" w:sz="4" w:space="0" w:color="auto"/>
            </w:tcBorders>
            <w:shd w:val="clear" w:color="auto" w:fill="auto"/>
            <w:noWrap/>
            <w:vAlign w:val="center"/>
            <w:hideMark/>
          </w:tcPr>
          <w:p w14:paraId="1C10B291" w14:textId="77777777" w:rsidR="00193AA8" w:rsidRPr="004526E1" w:rsidRDefault="00193AA8" w:rsidP="00193AA8">
            <w:pPr>
              <w:widowControl/>
              <w:spacing w:line="500" w:lineRule="exact"/>
              <w:jc w:val="center"/>
              <w:rPr>
                <w:rFonts w:ascii="Times New Roman" w:eastAsia="標楷體" w:hAnsi="Times New Roman" w:cs="Times New Roman"/>
                <w:bCs/>
                <w:color w:val="000000" w:themeColor="text1"/>
                <w:spacing w:val="15"/>
                <w:kern w:val="0"/>
                <w:szCs w:val="48"/>
              </w:rPr>
            </w:pPr>
            <w:r w:rsidRPr="004526E1">
              <w:rPr>
                <w:rFonts w:ascii="Times New Roman" w:eastAsia="標楷體" w:hAnsi="Times New Roman" w:cs="Times New Roman"/>
                <w:bCs/>
                <w:color w:val="000000" w:themeColor="text1"/>
                <w:spacing w:val="15"/>
                <w:kern w:val="0"/>
                <w:szCs w:val="48"/>
              </w:rPr>
              <w:t>107/9/28</w:t>
            </w:r>
            <w:r w:rsidR="000B4247" w:rsidRPr="004526E1">
              <w:rPr>
                <w:rFonts w:ascii="Times New Roman" w:eastAsia="標楷體" w:hAnsi="Times New Roman" w:cs="Times New Roman"/>
                <w:bCs/>
                <w:color w:val="000000" w:themeColor="text1"/>
                <w:spacing w:val="15"/>
                <w:kern w:val="0"/>
                <w:szCs w:val="48"/>
              </w:rPr>
              <w:t>(</w:t>
            </w:r>
            <w:r w:rsidR="000B4247" w:rsidRPr="004526E1">
              <w:rPr>
                <w:rFonts w:ascii="Times New Roman" w:eastAsia="標楷體" w:hAnsi="Times New Roman" w:cs="Times New Roman" w:hint="eastAsia"/>
                <w:bCs/>
                <w:color w:val="000000" w:themeColor="text1"/>
                <w:spacing w:val="15"/>
                <w:kern w:val="0"/>
                <w:szCs w:val="48"/>
              </w:rPr>
              <w:t>五</w:t>
            </w:r>
            <w:r w:rsidR="000B4247" w:rsidRPr="004526E1">
              <w:rPr>
                <w:rFonts w:ascii="Times New Roman" w:eastAsia="標楷體" w:hAnsi="Times New Roman" w:cs="Times New Roman"/>
                <w:bCs/>
                <w:color w:val="000000" w:themeColor="text1"/>
                <w:spacing w:val="15"/>
                <w:kern w:val="0"/>
                <w:szCs w:val="48"/>
              </w:rPr>
              <w:t>)</w:t>
            </w:r>
          </w:p>
        </w:tc>
        <w:tc>
          <w:tcPr>
            <w:tcW w:w="1799" w:type="dxa"/>
            <w:tcBorders>
              <w:top w:val="nil"/>
              <w:left w:val="nil"/>
              <w:bottom w:val="single" w:sz="4" w:space="0" w:color="auto"/>
              <w:right w:val="single" w:sz="4" w:space="0" w:color="auto"/>
            </w:tcBorders>
            <w:shd w:val="clear" w:color="auto" w:fill="auto"/>
            <w:noWrap/>
            <w:vAlign w:val="center"/>
            <w:hideMark/>
          </w:tcPr>
          <w:p w14:paraId="479F13CE" w14:textId="77777777" w:rsidR="00193AA8" w:rsidRPr="004526E1" w:rsidRDefault="000B4247" w:rsidP="000B4247">
            <w:pPr>
              <w:widowControl/>
              <w:spacing w:line="500" w:lineRule="exact"/>
              <w:jc w:val="center"/>
              <w:rPr>
                <w:rFonts w:ascii="Times New Roman" w:eastAsia="標楷體" w:hAnsi="Times New Roman" w:cs="Times New Roman"/>
                <w:bCs/>
                <w:color w:val="000000" w:themeColor="text1"/>
                <w:spacing w:val="15"/>
                <w:kern w:val="0"/>
                <w:szCs w:val="48"/>
              </w:rPr>
            </w:pPr>
            <w:r w:rsidRPr="004526E1">
              <w:rPr>
                <w:rFonts w:ascii="Times New Roman" w:eastAsia="標楷體" w:hAnsi="Times New Roman" w:cs="Times New Roman"/>
                <w:bCs/>
                <w:color w:val="000000" w:themeColor="text1"/>
                <w:spacing w:val="15"/>
                <w:kern w:val="0"/>
                <w:szCs w:val="48"/>
              </w:rPr>
              <w:t>107/</w:t>
            </w:r>
            <w:r w:rsidR="00193AA8" w:rsidRPr="004526E1">
              <w:rPr>
                <w:rFonts w:ascii="Times New Roman" w:eastAsia="標楷體" w:hAnsi="Times New Roman" w:cs="Times New Roman"/>
                <w:bCs/>
                <w:color w:val="000000" w:themeColor="text1"/>
                <w:spacing w:val="15"/>
                <w:kern w:val="0"/>
                <w:szCs w:val="48"/>
              </w:rPr>
              <w:t>12</w:t>
            </w:r>
            <w:r w:rsidRPr="004526E1">
              <w:rPr>
                <w:rFonts w:ascii="Times New Roman" w:eastAsia="標楷體" w:hAnsi="Times New Roman" w:cs="Times New Roman"/>
                <w:bCs/>
                <w:color w:val="000000" w:themeColor="text1"/>
                <w:spacing w:val="15"/>
                <w:kern w:val="0"/>
                <w:szCs w:val="48"/>
              </w:rPr>
              <w:t>/28(</w:t>
            </w:r>
            <w:r w:rsidRPr="004526E1">
              <w:rPr>
                <w:rFonts w:ascii="Times New Roman" w:eastAsia="標楷體" w:hAnsi="Times New Roman" w:cs="Times New Roman" w:hint="eastAsia"/>
                <w:bCs/>
                <w:color w:val="000000" w:themeColor="text1"/>
                <w:spacing w:val="15"/>
                <w:kern w:val="0"/>
                <w:szCs w:val="48"/>
              </w:rPr>
              <w:t>五</w:t>
            </w:r>
            <w:r w:rsidRPr="004526E1">
              <w:rPr>
                <w:rFonts w:ascii="Times New Roman" w:eastAsia="標楷體" w:hAnsi="Times New Roman" w:cs="Times New Roman"/>
                <w:bCs/>
                <w:color w:val="000000" w:themeColor="text1"/>
                <w:spacing w:val="15"/>
                <w:kern w:val="0"/>
                <w:szCs w:val="48"/>
              </w:rPr>
              <w:t>)</w:t>
            </w:r>
          </w:p>
        </w:tc>
      </w:tr>
      <w:tr w:rsidR="000C0150" w:rsidRPr="000C0150" w14:paraId="23640424" w14:textId="77777777" w:rsidTr="00037429">
        <w:trPr>
          <w:trHeight w:val="675"/>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52B850D6" w14:textId="77777777" w:rsidR="00193AA8" w:rsidRPr="004526E1" w:rsidRDefault="000B4247" w:rsidP="00193AA8">
            <w:pPr>
              <w:widowControl/>
              <w:spacing w:line="500" w:lineRule="exact"/>
              <w:jc w:val="center"/>
              <w:rPr>
                <w:rFonts w:ascii="Times New Roman" w:eastAsia="標楷體" w:hAnsi="Times New Roman" w:cs="Times New Roman"/>
                <w:bCs/>
                <w:color w:val="000000" w:themeColor="text1"/>
                <w:spacing w:val="15"/>
                <w:kern w:val="0"/>
                <w:szCs w:val="48"/>
              </w:rPr>
            </w:pPr>
            <w:r w:rsidRPr="004526E1">
              <w:rPr>
                <w:rFonts w:ascii="Times New Roman" w:eastAsia="標楷體" w:hAnsi="Times New Roman" w:cs="Times New Roman" w:hint="eastAsia"/>
                <w:color w:val="000000" w:themeColor="text1"/>
                <w:kern w:val="24"/>
                <w:szCs w:val="48"/>
              </w:rPr>
              <w:t>入選名單公告</w:t>
            </w:r>
          </w:p>
        </w:tc>
        <w:tc>
          <w:tcPr>
            <w:tcW w:w="1798" w:type="dxa"/>
            <w:tcBorders>
              <w:top w:val="nil"/>
              <w:left w:val="nil"/>
              <w:bottom w:val="single" w:sz="4" w:space="0" w:color="auto"/>
              <w:right w:val="single" w:sz="4" w:space="0" w:color="auto"/>
            </w:tcBorders>
            <w:shd w:val="clear" w:color="auto" w:fill="auto"/>
            <w:noWrap/>
            <w:vAlign w:val="center"/>
            <w:hideMark/>
          </w:tcPr>
          <w:p w14:paraId="0402009B" w14:textId="77777777" w:rsidR="00193AA8" w:rsidRPr="004526E1" w:rsidRDefault="00193AA8" w:rsidP="00193AA8">
            <w:pPr>
              <w:widowControl/>
              <w:spacing w:line="500" w:lineRule="exact"/>
              <w:jc w:val="center"/>
              <w:rPr>
                <w:rFonts w:ascii="Times New Roman" w:eastAsia="標楷體" w:hAnsi="Times New Roman" w:cs="Times New Roman"/>
                <w:bCs/>
                <w:color w:val="000000" w:themeColor="text1"/>
                <w:spacing w:val="15"/>
                <w:kern w:val="0"/>
                <w:szCs w:val="48"/>
              </w:rPr>
            </w:pPr>
            <w:r w:rsidRPr="004526E1">
              <w:rPr>
                <w:rFonts w:ascii="Times New Roman" w:eastAsia="標楷體" w:hAnsi="Times New Roman" w:cs="Times New Roman"/>
                <w:bCs/>
                <w:color w:val="000000" w:themeColor="text1"/>
                <w:spacing w:val="15"/>
                <w:kern w:val="0"/>
                <w:szCs w:val="48"/>
              </w:rPr>
              <w:t>107/5/2</w:t>
            </w:r>
            <w:r w:rsidR="000B4247" w:rsidRPr="004526E1">
              <w:rPr>
                <w:rFonts w:ascii="Times New Roman" w:eastAsia="標楷體" w:hAnsi="Times New Roman" w:cs="Times New Roman"/>
                <w:bCs/>
                <w:color w:val="000000" w:themeColor="text1"/>
                <w:spacing w:val="15"/>
                <w:kern w:val="0"/>
                <w:szCs w:val="48"/>
              </w:rPr>
              <w:t>(</w:t>
            </w:r>
            <w:r w:rsidR="000B4247" w:rsidRPr="004526E1">
              <w:rPr>
                <w:rFonts w:ascii="Times New Roman" w:eastAsia="標楷體" w:hAnsi="Times New Roman" w:cs="Times New Roman" w:hint="eastAsia"/>
                <w:bCs/>
                <w:color w:val="000000" w:themeColor="text1"/>
                <w:spacing w:val="15"/>
                <w:kern w:val="0"/>
                <w:szCs w:val="48"/>
              </w:rPr>
              <w:t>三</w:t>
            </w:r>
            <w:r w:rsidR="000B4247" w:rsidRPr="004526E1">
              <w:rPr>
                <w:rFonts w:ascii="Times New Roman" w:eastAsia="標楷體" w:hAnsi="Times New Roman" w:cs="Times New Roman"/>
                <w:bCs/>
                <w:color w:val="000000" w:themeColor="text1"/>
                <w:spacing w:val="15"/>
                <w:kern w:val="0"/>
                <w:szCs w:val="48"/>
              </w:rPr>
              <w:t>)</w:t>
            </w:r>
          </w:p>
        </w:tc>
        <w:tc>
          <w:tcPr>
            <w:tcW w:w="1799" w:type="dxa"/>
            <w:tcBorders>
              <w:top w:val="nil"/>
              <w:left w:val="nil"/>
              <w:bottom w:val="single" w:sz="4" w:space="0" w:color="auto"/>
              <w:right w:val="single" w:sz="4" w:space="0" w:color="auto"/>
            </w:tcBorders>
            <w:shd w:val="clear" w:color="auto" w:fill="auto"/>
            <w:noWrap/>
            <w:vAlign w:val="center"/>
            <w:hideMark/>
          </w:tcPr>
          <w:p w14:paraId="5BDDEC22" w14:textId="77777777" w:rsidR="00193AA8" w:rsidRPr="004526E1" w:rsidRDefault="00193AA8" w:rsidP="00193AA8">
            <w:pPr>
              <w:widowControl/>
              <w:spacing w:line="500" w:lineRule="exact"/>
              <w:jc w:val="center"/>
              <w:rPr>
                <w:rFonts w:ascii="Times New Roman" w:eastAsia="標楷體" w:hAnsi="Times New Roman" w:cs="Times New Roman"/>
                <w:bCs/>
                <w:color w:val="000000" w:themeColor="text1"/>
                <w:spacing w:val="15"/>
                <w:kern w:val="0"/>
                <w:szCs w:val="48"/>
              </w:rPr>
            </w:pPr>
            <w:r w:rsidRPr="004526E1">
              <w:rPr>
                <w:rFonts w:ascii="Times New Roman" w:eastAsia="標楷體" w:hAnsi="Times New Roman" w:cs="Times New Roman"/>
                <w:bCs/>
                <w:color w:val="000000" w:themeColor="text1"/>
                <w:spacing w:val="15"/>
                <w:kern w:val="0"/>
                <w:szCs w:val="48"/>
              </w:rPr>
              <w:t>107/7/2</w:t>
            </w:r>
            <w:r w:rsidR="000B4247" w:rsidRPr="004526E1">
              <w:rPr>
                <w:rFonts w:ascii="Times New Roman" w:eastAsia="標楷體" w:hAnsi="Times New Roman" w:cs="Times New Roman"/>
                <w:bCs/>
                <w:color w:val="000000" w:themeColor="text1"/>
                <w:spacing w:val="15"/>
                <w:kern w:val="0"/>
                <w:szCs w:val="48"/>
              </w:rPr>
              <w:t>(</w:t>
            </w:r>
            <w:r w:rsidR="000B4247" w:rsidRPr="004526E1">
              <w:rPr>
                <w:rFonts w:ascii="Times New Roman" w:eastAsia="標楷體" w:hAnsi="Times New Roman" w:cs="Times New Roman" w:hint="eastAsia"/>
                <w:bCs/>
                <w:color w:val="000000" w:themeColor="text1"/>
                <w:spacing w:val="15"/>
                <w:kern w:val="0"/>
                <w:szCs w:val="48"/>
              </w:rPr>
              <w:t>一</w:t>
            </w:r>
            <w:r w:rsidR="000B4247" w:rsidRPr="004526E1">
              <w:rPr>
                <w:rFonts w:ascii="Times New Roman" w:eastAsia="標楷體" w:hAnsi="Times New Roman" w:cs="Times New Roman"/>
                <w:bCs/>
                <w:color w:val="000000" w:themeColor="text1"/>
                <w:spacing w:val="15"/>
                <w:kern w:val="0"/>
                <w:szCs w:val="48"/>
              </w:rPr>
              <w:t>)</w:t>
            </w:r>
          </w:p>
        </w:tc>
        <w:tc>
          <w:tcPr>
            <w:tcW w:w="1799" w:type="dxa"/>
            <w:tcBorders>
              <w:top w:val="nil"/>
              <w:left w:val="nil"/>
              <w:bottom w:val="single" w:sz="4" w:space="0" w:color="auto"/>
              <w:right w:val="single" w:sz="4" w:space="0" w:color="auto"/>
            </w:tcBorders>
            <w:shd w:val="clear" w:color="auto" w:fill="auto"/>
            <w:noWrap/>
            <w:vAlign w:val="center"/>
            <w:hideMark/>
          </w:tcPr>
          <w:p w14:paraId="6BB8CC89" w14:textId="77777777" w:rsidR="00193AA8" w:rsidRPr="004526E1" w:rsidRDefault="00193AA8" w:rsidP="00193AA8">
            <w:pPr>
              <w:widowControl/>
              <w:spacing w:line="500" w:lineRule="exact"/>
              <w:jc w:val="center"/>
              <w:rPr>
                <w:rFonts w:ascii="Times New Roman" w:eastAsia="標楷體" w:hAnsi="Times New Roman" w:cs="Times New Roman"/>
                <w:bCs/>
                <w:color w:val="000000" w:themeColor="text1"/>
                <w:spacing w:val="15"/>
                <w:kern w:val="0"/>
                <w:szCs w:val="48"/>
              </w:rPr>
            </w:pPr>
            <w:r w:rsidRPr="004526E1">
              <w:rPr>
                <w:rFonts w:ascii="Times New Roman" w:eastAsia="標楷體" w:hAnsi="Times New Roman" w:cs="Times New Roman"/>
                <w:bCs/>
                <w:color w:val="000000" w:themeColor="text1"/>
                <w:spacing w:val="15"/>
                <w:kern w:val="0"/>
                <w:szCs w:val="48"/>
              </w:rPr>
              <w:t>107/10/1</w:t>
            </w:r>
            <w:r w:rsidR="000B4247" w:rsidRPr="004526E1">
              <w:rPr>
                <w:rFonts w:ascii="Times New Roman" w:eastAsia="標楷體" w:hAnsi="Times New Roman" w:cs="Times New Roman"/>
                <w:bCs/>
                <w:color w:val="000000" w:themeColor="text1"/>
                <w:spacing w:val="15"/>
                <w:kern w:val="0"/>
                <w:szCs w:val="48"/>
              </w:rPr>
              <w:t>(</w:t>
            </w:r>
            <w:r w:rsidR="000B4247" w:rsidRPr="004526E1">
              <w:rPr>
                <w:rFonts w:ascii="Times New Roman" w:eastAsia="標楷體" w:hAnsi="Times New Roman" w:cs="Times New Roman" w:hint="eastAsia"/>
                <w:bCs/>
                <w:color w:val="000000" w:themeColor="text1"/>
                <w:spacing w:val="15"/>
                <w:kern w:val="0"/>
                <w:szCs w:val="48"/>
              </w:rPr>
              <w:t>一</w:t>
            </w:r>
            <w:r w:rsidR="000B4247" w:rsidRPr="004526E1">
              <w:rPr>
                <w:rFonts w:ascii="Times New Roman" w:eastAsia="標楷體" w:hAnsi="Times New Roman" w:cs="Times New Roman"/>
                <w:bCs/>
                <w:color w:val="000000" w:themeColor="text1"/>
                <w:spacing w:val="15"/>
                <w:kern w:val="0"/>
                <w:szCs w:val="48"/>
              </w:rPr>
              <w:t>)</w:t>
            </w:r>
          </w:p>
        </w:tc>
        <w:tc>
          <w:tcPr>
            <w:tcW w:w="1799" w:type="dxa"/>
            <w:tcBorders>
              <w:top w:val="nil"/>
              <w:left w:val="nil"/>
              <w:bottom w:val="single" w:sz="4" w:space="0" w:color="auto"/>
              <w:right w:val="single" w:sz="4" w:space="0" w:color="auto"/>
            </w:tcBorders>
            <w:shd w:val="clear" w:color="auto" w:fill="auto"/>
            <w:noWrap/>
            <w:vAlign w:val="center"/>
            <w:hideMark/>
          </w:tcPr>
          <w:p w14:paraId="2B8B8B19" w14:textId="77777777" w:rsidR="00193AA8" w:rsidRPr="004526E1" w:rsidRDefault="000B4247" w:rsidP="000B4247">
            <w:pPr>
              <w:widowControl/>
              <w:spacing w:line="500" w:lineRule="exact"/>
              <w:jc w:val="center"/>
              <w:rPr>
                <w:rFonts w:ascii="Times New Roman" w:eastAsia="標楷體" w:hAnsi="Times New Roman" w:cs="Times New Roman"/>
                <w:bCs/>
                <w:color w:val="000000" w:themeColor="text1"/>
                <w:spacing w:val="15"/>
                <w:kern w:val="0"/>
                <w:szCs w:val="48"/>
              </w:rPr>
            </w:pPr>
            <w:r w:rsidRPr="004526E1">
              <w:rPr>
                <w:rFonts w:ascii="Times New Roman" w:eastAsia="標楷體" w:hAnsi="Times New Roman" w:cs="Times New Roman"/>
                <w:bCs/>
                <w:color w:val="000000" w:themeColor="text1"/>
                <w:spacing w:val="15"/>
                <w:kern w:val="0"/>
                <w:szCs w:val="48"/>
              </w:rPr>
              <w:t>108</w:t>
            </w:r>
            <w:r w:rsidR="00193AA8" w:rsidRPr="004526E1">
              <w:rPr>
                <w:rFonts w:ascii="Times New Roman" w:eastAsia="標楷體" w:hAnsi="Times New Roman" w:cs="Times New Roman"/>
                <w:bCs/>
                <w:color w:val="000000" w:themeColor="text1"/>
                <w:spacing w:val="15"/>
                <w:kern w:val="0"/>
                <w:szCs w:val="48"/>
              </w:rPr>
              <w:t>/1/</w:t>
            </w:r>
            <w:r w:rsidRPr="004526E1">
              <w:rPr>
                <w:rFonts w:ascii="Times New Roman" w:eastAsia="標楷體" w:hAnsi="Times New Roman" w:cs="Times New Roman"/>
                <w:bCs/>
                <w:color w:val="000000" w:themeColor="text1"/>
                <w:spacing w:val="15"/>
                <w:kern w:val="0"/>
                <w:szCs w:val="48"/>
              </w:rPr>
              <w:t>2(</w:t>
            </w:r>
            <w:r w:rsidRPr="004526E1">
              <w:rPr>
                <w:rFonts w:ascii="Times New Roman" w:eastAsia="標楷體" w:hAnsi="Times New Roman" w:cs="Times New Roman" w:hint="eastAsia"/>
                <w:bCs/>
                <w:color w:val="000000" w:themeColor="text1"/>
                <w:spacing w:val="15"/>
                <w:kern w:val="0"/>
                <w:szCs w:val="48"/>
              </w:rPr>
              <w:t>三</w:t>
            </w:r>
            <w:r w:rsidRPr="004526E1">
              <w:rPr>
                <w:rFonts w:ascii="Times New Roman" w:eastAsia="標楷體" w:hAnsi="Times New Roman" w:cs="Times New Roman"/>
                <w:bCs/>
                <w:color w:val="000000" w:themeColor="text1"/>
                <w:spacing w:val="15"/>
                <w:kern w:val="0"/>
                <w:szCs w:val="48"/>
              </w:rPr>
              <w:t>)</w:t>
            </w:r>
          </w:p>
        </w:tc>
      </w:tr>
      <w:tr w:rsidR="000C0150" w:rsidRPr="000C0150" w14:paraId="5E9534E2" w14:textId="77777777" w:rsidTr="00037429">
        <w:trPr>
          <w:trHeight w:val="512"/>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EFFAC8C" w14:textId="77777777" w:rsidR="00193AA8" w:rsidRPr="004526E1" w:rsidRDefault="00390A0C" w:rsidP="000B4247">
            <w:pPr>
              <w:widowControl/>
              <w:spacing w:line="500" w:lineRule="exact"/>
              <w:jc w:val="center"/>
              <w:rPr>
                <w:rFonts w:ascii="Times New Roman" w:eastAsia="標楷體" w:hAnsi="Times New Roman" w:cs="Times New Roman"/>
                <w:bCs/>
                <w:color w:val="000000" w:themeColor="text1"/>
                <w:spacing w:val="15"/>
                <w:kern w:val="0"/>
                <w:szCs w:val="48"/>
              </w:rPr>
            </w:pPr>
            <w:r w:rsidRPr="004526E1">
              <w:rPr>
                <w:rFonts w:ascii="Times New Roman" w:eastAsia="標楷體" w:hAnsi="Times New Roman" w:cs="Times New Roman" w:hint="eastAsia"/>
                <w:bCs/>
                <w:color w:val="000000" w:themeColor="text1"/>
                <w:spacing w:val="15"/>
                <w:kern w:val="0"/>
                <w:szCs w:val="48"/>
              </w:rPr>
              <w:t>報到及</w:t>
            </w:r>
            <w:r w:rsidR="00193AA8" w:rsidRPr="004526E1">
              <w:rPr>
                <w:rFonts w:ascii="Times New Roman" w:eastAsia="標楷體" w:hAnsi="Times New Roman" w:cs="Times New Roman" w:hint="eastAsia"/>
                <w:bCs/>
                <w:color w:val="000000" w:themeColor="text1"/>
                <w:spacing w:val="15"/>
                <w:kern w:val="0"/>
                <w:szCs w:val="48"/>
              </w:rPr>
              <w:t>參與方案</w:t>
            </w:r>
            <w:r w:rsidR="00BF54EE" w:rsidRPr="004526E1">
              <w:rPr>
                <w:rFonts w:ascii="Times New Roman" w:eastAsia="標楷體" w:hAnsi="Times New Roman" w:cs="Times New Roman" w:hint="eastAsia"/>
                <w:bCs/>
                <w:color w:val="000000" w:themeColor="text1"/>
                <w:spacing w:val="15"/>
                <w:kern w:val="0"/>
                <w:szCs w:val="48"/>
              </w:rPr>
              <w:t>起</w:t>
            </w:r>
            <w:r w:rsidR="00901F68" w:rsidRPr="004526E1">
              <w:rPr>
                <w:rFonts w:ascii="Times New Roman" w:eastAsia="標楷體" w:hAnsi="Times New Roman" w:cs="Times New Roman" w:hint="eastAsia"/>
                <w:bCs/>
                <w:color w:val="000000" w:themeColor="text1"/>
                <w:spacing w:val="15"/>
                <w:kern w:val="0"/>
                <w:szCs w:val="48"/>
              </w:rPr>
              <w:t>訖</w:t>
            </w:r>
            <w:r w:rsidR="00F27DCB" w:rsidRPr="004526E1">
              <w:rPr>
                <w:rFonts w:ascii="Times New Roman" w:eastAsia="標楷體" w:hAnsi="Times New Roman" w:cs="Times New Roman" w:hint="eastAsia"/>
                <w:bCs/>
                <w:color w:val="000000" w:themeColor="text1"/>
                <w:spacing w:val="15"/>
                <w:kern w:val="0"/>
                <w:szCs w:val="48"/>
              </w:rPr>
              <w:t>日</w:t>
            </w:r>
          </w:p>
        </w:tc>
        <w:tc>
          <w:tcPr>
            <w:tcW w:w="1798" w:type="dxa"/>
            <w:tcBorders>
              <w:top w:val="nil"/>
              <w:left w:val="nil"/>
              <w:bottom w:val="single" w:sz="4" w:space="0" w:color="auto"/>
              <w:right w:val="single" w:sz="4" w:space="0" w:color="auto"/>
            </w:tcBorders>
            <w:shd w:val="clear" w:color="auto" w:fill="auto"/>
            <w:noWrap/>
            <w:vAlign w:val="center"/>
            <w:hideMark/>
          </w:tcPr>
          <w:p w14:paraId="418B5E09" w14:textId="77777777" w:rsidR="00193AA8" w:rsidRPr="004526E1" w:rsidRDefault="00193AA8" w:rsidP="001C1AE5">
            <w:pPr>
              <w:widowControl/>
              <w:spacing w:line="500" w:lineRule="exact"/>
              <w:jc w:val="center"/>
              <w:rPr>
                <w:rFonts w:ascii="Times New Roman" w:eastAsia="標楷體" w:hAnsi="Times New Roman" w:cs="Times New Roman"/>
                <w:bCs/>
                <w:color w:val="000000" w:themeColor="text1"/>
                <w:spacing w:val="15"/>
                <w:kern w:val="0"/>
                <w:szCs w:val="48"/>
              </w:rPr>
            </w:pPr>
            <w:r w:rsidRPr="004526E1">
              <w:rPr>
                <w:rFonts w:ascii="Times New Roman" w:eastAsia="標楷體" w:hAnsi="Times New Roman" w:cs="Times New Roman"/>
                <w:bCs/>
                <w:color w:val="000000" w:themeColor="text1"/>
                <w:spacing w:val="15"/>
                <w:kern w:val="0"/>
                <w:szCs w:val="48"/>
              </w:rPr>
              <w:t>107/5/2</w:t>
            </w:r>
            <w:r w:rsidR="000B4247" w:rsidRPr="004526E1">
              <w:rPr>
                <w:rFonts w:ascii="Times New Roman" w:eastAsia="標楷體" w:hAnsi="Times New Roman" w:cs="Times New Roman"/>
                <w:bCs/>
                <w:color w:val="000000" w:themeColor="text1"/>
                <w:spacing w:val="15"/>
                <w:kern w:val="0"/>
                <w:szCs w:val="48"/>
              </w:rPr>
              <w:t>(</w:t>
            </w:r>
            <w:r w:rsidR="000B4247" w:rsidRPr="004526E1">
              <w:rPr>
                <w:rFonts w:ascii="Times New Roman" w:eastAsia="標楷體" w:hAnsi="Times New Roman" w:cs="Times New Roman" w:hint="eastAsia"/>
                <w:bCs/>
                <w:color w:val="000000" w:themeColor="text1"/>
                <w:spacing w:val="15"/>
                <w:kern w:val="0"/>
                <w:szCs w:val="48"/>
              </w:rPr>
              <w:t>三</w:t>
            </w:r>
            <w:r w:rsidR="000B4247" w:rsidRPr="004526E1">
              <w:rPr>
                <w:rFonts w:ascii="Times New Roman" w:eastAsia="標楷體" w:hAnsi="Times New Roman" w:cs="Times New Roman"/>
                <w:bCs/>
                <w:color w:val="000000" w:themeColor="text1"/>
                <w:spacing w:val="15"/>
                <w:kern w:val="0"/>
                <w:szCs w:val="48"/>
              </w:rPr>
              <w:t>)</w:t>
            </w:r>
            <w:r w:rsidRPr="004526E1">
              <w:rPr>
                <w:rFonts w:ascii="Times New Roman" w:eastAsia="標楷體" w:hAnsi="Times New Roman" w:cs="Times New Roman"/>
                <w:bCs/>
                <w:color w:val="000000" w:themeColor="text1"/>
                <w:spacing w:val="15"/>
                <w:kern w:val="0"/>
                <w:szCs w:val="48"/>
              </w:rPr>
              <w:t>~</w:t>
            </w:r>
          </w:p>
          <w:p w14:paraId="1AA35DAF" w14:textId="77777777" w:rsidR="00193AA8" w:rsidRPr="004526E1" w:rsidRDefault="00193AA8" w:rsidP="00193AA8">
            <w:pPr>
              <w:widowControl/>
              <w:spacing w:line="500" w:lineRule="exact"/>
              <w:jc w:val="center"/>
              <w:rPr>
                <w:rFonts w:ascii="Times New Roman" w:eastAsia="標楷體" w:hAnsi="Times New Roman" w:cs="Times New Roman"/>
                <w:bCs/>
                <w:color w:val="000000" w:themeColor="text1"/>
                <w:spacing w:val="15"/>
                <w:kern w:val="0"/>
                <w:szCs w:val="48"/>
              </w:rPr>
            </w:pPr>
            <w:r w:rsidRPr="004526E1">
              <w:rPr>
                <w:rFonts w:ascii="Times New Roman" w:eastAsia="標楷體" w:hAnsi="Times New Roman" w:cs="Times New Roman"/>
                <w:bCs/>
                <w:color w:val="000000" w:themeColor="text1"/>
                <w:spacing w:val="15"/>
                <w:kern w:val="0"/>
                <w:szCs w:val="48"/>
              </w:rPr>
              <w:t>108/4/30</w:t>
            </w:r>
            <w:r w:rsidR="000B4247" w:rsidRPr="004526E1">
              <w:rPr>
                <w:rFonts w:ascii="Times New Roman" w:eastAsia="標楷體" w:hAnsi="Times New Roman" w:cs="Times New Roman"/>
                <w:bCs/>
                <w:color w:val="000000" w:themeColor="text1"/>
                <w:spacing w:val="15"/>
                <w:kern w:val="0"/>
                <w:szCs w:val="48"/>
              </w:rPr>
              <w:t>(</w:t>
            </w:r>
            <w:r w:rsidR="000B4247" w:rsidRPr="004526E1">
              <w:rPr>
                <w:rFonts w:ascii="Times New Roman" w:eastAsia="標楷體" w:hAnsi="Times New Roman" w:cs="Times New Roman" w:hint="eastAsia"/>
                <w:bCs/>
                <w:color w:val="000000" w:themeColor="text1"/>
                <w:spacing w:val="15"/>
                <w:kern w:val="0"/>
                <w:szCs w:val="48"/>
              </w:rPr>
              <w:t>二</w:t>
            </w:r>
            <w:r w:rsidR="000B4247" w:rsidRPr="004526E1">
              <w:rPr>
                <w:rFonts w:ascii="Times New Roman" w:eastAsia="標楷體" w:hAnsi="Times New Roman" w:cs="Times New Roman"/>
                <w:bCs/>
                <w:color w:val="000000" w:themeColor="text1"/>
                <w:spacing w:val="15"/>
                <w:kern w:val="0"/>
                <w:szCs w:val="48"/>
              </w:rPr>
              <w:t>)</w:t>
            </w:r>
          </w:p>
        </w:tc>
        <w:tc>
          <w:tcPr>
            <w:tcW w:w="1799" w:type="dxa"/>
            <w:tcBorders>
              <w:top w:val="nil"/>
              <w:left w:val="nil"/>
              <w:bottom w:val="single" w:sz="4" w:space="0" w:color="auto"/>
              <w:right w:val="single" w:sz="4" w:space="0" w:color="auto"/>
            </w:tcBorders>
            <w:shd w:val="clear" w:color="auto" w:fill="auto"/>
            <w:noWrap/>
            <w:vAlign w:val="center"/>
            <w:hideMark/>
          </w:tcPr>
          <w:p w14:paraId="084DB0F5" w14:textId="77777777" w:rsidR="00193AA8" w:rsidRPr="004526E1" w:rsidRDefault="00193AA8" w:rsidP="001C1AE5">
            <w:pPr>
              <w:widowControl/>
              <w:spacing w:line="500" w:lineRule="exact"/>
              <w:jc w:val="center"/>
              <w:rPr>
                <w:rFonts w:ascii="Times New Roman" w:eastAsia="標楷體" w:hAnsi="Times New Roman" w:cs="Times New Roman"/>
                <w:bCs/>
                <w:color w:val="000000" w:themeColor="text1"/>
                <w:spacing w:val="15"/>
                <w:kern w:val="0"/>
                <w:szCs w:val="48"/>
              </w:rPr>
            </w:pPr>
            <w:r w:rsidRPr="004526E1">
              <w:rPr>
                <w:rFonts w:ascii="Times New Roman" w:eastAsia="標楷體" w:hAnsi="Times New Roman" w:cs="Times New Roman"/>
                <w:bCs/>
                <w:color w:val="000000" w:themeColor="text1"/>
                <w:spacing w:val="15"/>
                <w:kern w:val="0"/>
                <w:szCs w:val="48"/>
              </w:rPr>
              <w:t>107/7/2</w:t>
            </w:r>
            <w:r w:rsidR="000B4247" w:rsidRPr="004526E1">
              <w:rPr>
                <w:rFonts w:ascii="Times New Roman" w:eastAsia="標楷體" w:hAnsi="Times New Roman" w:cs="Times New Roman"/>
                <w:bCs/>
                <w:color w:val="000000" w:themeColor="text1"/>
                <w:spacing w:val="15"/>
                <w:kern w:val="0"/>
                <w:szCs w:val="48"/>
              </w:rPr>
              <w:t>(</w:t>
            </w:r>
            <w:r w:rsidR="000B4247" w:rsidRPr="004526E1">
              <w:rPr>
                <w:rFonts w:ascii="Times New Roman" w:eastAsia="標楷體" w:hAnsi="Times New Roman" w:cs="Times New Roman" w:hint="eastAsia"/>
                <w:bCs/>
                <w:color w:val="000000" w:themeColor="text1"/>
                <w:spacing w:val="15"/>
                <w:kern w:val="0"/>
                <w:szCs w:val="48"/>
              </w:rPr>
              <w:t>一</w:t>
            </w:r>
            <w:r w:rsidR="000B4247" w:rsidRPr="004526E1">
              <w:rPr>
                <w:rFonts w:ascii="Times New Roman" w:eastAsia="標楷體" w:hAnsi="Times New Roman" w:cs="Times New Roman"/>
                <w:bCs/>
                <w:color w:val="000000" w:themeColor="text1"/>
                <w:spacing w:val="15"/>
                <w:kern w:val="0"/>
                <w:szCs w:val="48"/>
              </w:rPr>
              <w:t>)</w:t>
            </w:r>
            <w:r w:rsidRPr="004526E1">
              <w:rPr>
                <w:rFonts w:ascii="Times New Roman" w:eastAsia="標楷體" w:hAnsi="Times New Roman" w:cs="Times New Roman"/>
                <w:bCs/>
                <w:color w:val="000000" w:themeColor="text1"/>
                <w:spacing w:val="15"/>
                <w:kern w:val="0"/>
                <w:szCs w:val="48"/>
              </w:rPr>
              <w:t>~</w:t>
            </w:r>
          </w:p>
          <w:p w14:paraId="278A6B31" w14:textId="77777777" w:rsidR="00193AA8" w:rsidRPr="004526E1" w:rsidRDefault="00193AA8" w:rsidP="000B4247">
            <w:pPr>
              <w:widowControl/>
              <w:spacing w:line="500" w:lineRule="exact"/>
              <w:jc w:val="center"/>
              <w:rPr>
                <w:rFonts w:ascii="Times New Roman" w:eastAsia="標楷體" w:hAnsi="Times New Roman" w:cs="Times New Roman"/>
                <w:bCs/>
                <w:color w:val="000000" w:themeColor="text1"/>
                <w:spacing w:val="15"/>
                <w:kern w:val="0"/>
                <w:szCs w:val="48"/>
              </w:rPr>
            </w:pPr>
            <w:r w:rsidRPr="004526E1">
              <w:rPr>
                <w:rFonts w:ascii="Times New Roman" w:eastAsia="標楷體" w:hAnsi="Times New Roman" w:cs="Times New Roman"/>
                <w:bCs/>
                <w:color w:val="000000" w:themeColor="text1"/>
                <w:spacing w:val="15"/>
                <w:kern w:val="0"/>
                <w:szCs w:val="48"/>
              </w:rPr>
              <w:t>108/6/</w:t>
            </w:r>
            <w:r w:rsidR="000B4247" w:rsidRPr="004526E1">
              <w:rPr>
                <w:rFonts w:ascii="Times New Roman" w:eastAsia="標楷體" w:hAnsi="Times New Roman" w:cs="Times New Roman"/>
                <w:bCs/>
                <w:color w:val="000000" w:themeColor="text1"/>
                <w:spacing w:val="15"/>
                <w:kern w:val="0"/>
                <w:szCs w:val="48"/>
              </w:rPr>
              <w:t>28(</w:t>
            </w:r>
            <w:r w:rsidR="000B4247" w:rsidRPr="004526E1">
              <w:rPr>
                <w:rFonts w:ascii="Times New Roman" w:eastAsia="標楷體" w:hAnsi="Times New Roman" w:cs="Times New Roman" w:hint="eastAsia"/>
                <w:bCs/>
                <w:color w:val="000000" w:themeColor="text1"/>
                <w:spacing w:val="15"/>
                <w:kern w:val="0"/>
                <w:szCs w:val="48"/>
              </w:rPr>
              <w:t>五</w:t>
            </w:r>
            <w:r w:rsidR="000B4247" w:rsidRPr="004526E1">
              <w:rPr>
                <w:rFonts w:ascii="Times New Roman" w:eastAsia="標楷體" w:hAnsi="Times New Roman" w:cs="Times New Roman"/>
                <w:bCs/>
                <w:color w:val="000000" w:themeColor="text1"/>
                <w:spacing w:val="15"/>
                <w:kern w:val="0"/>
                <w:szCs w:val="48"/>
              </w:rPr>
              <w:t>)</w:t>
            </w:r>
          </w:p>
        </w:tc>
        <w:tc>
          <w:tcPr>
            <w:tcW w:w="1799" w:type="dxa"/>
            <w:tcBorders>
              <w:top w:val="nil"/>
              <w:left w:val="nil"/>
              <w:bottom w:val="single" w:sz="4" w:space="0" w:color="auto"/>
              <w:right w:val="single" w:sz="4" w:space="0" w:color="auto"/>
            </w:tcBorders>
            <w:shd w:val="clear" w:color="auto" w:fill="auto"/>
            <w:noWrap/>
            <w:vAlign w:val="center"/>
            <w:hideMark/>
          </w:tcPr>
          <w:p w14:paraId="043EF585" w14:textId="77777777" w:rsidR="00193AA8" w:rsidRPr="004526E1" w:rsidRDefault="000B4247" w:rsidP="001C1AE5">
            <w:pPr>
              <w:widowControl/>
              <w:spacing w:line="500" w:lineRule="exact"/>
              <w:jc w:val="center"/>
              <w:rPr>
                <w:rFonts w:ascii="Times New Roman" w:eastAsia="標楷體" w:hAnsi="Times New Roman" w:cs="Times New Roman"/>
                <w:bCs/>
                <w:color w:val="000000" w:themeColor="text1"/>
                <w:spacing w:val="15"/>
                <w:kern w:val="0"/>
                <w:szCs w:val="48"/>
              </w:rPr>
            </w:pPr>
            <w:r w:rsidRPr="004526E1">
              <w:rPr>
                <w:rFonts w:ascii="Times New Roman" w:eastAsia="標楷體" w:hAnsi="Times New Roman" w:cs="Times New Roman"/>
                <w:bCs/>
                <w:color w:val="000000" w:themeColor="text1"/>
                <w:spacing w:val="15"/>
                <w:kern w:val="0"/>
                <w:szCs w:val="48"/>
              </w:rPr>
              <w:t>107</w:t>
            </w:r>
            <w:r w:rsidR="00193AA8" w:rsidRPr="004526E1">
              <w:rPr>
                <w:rFonts w:ascii="Times New Roman" w:eastAsia="標楷體" w:hAnsi="Times New Roman" w:cs="Times New Roman"/>
                <w:bCs/>
                <w:color w:val="000000" w:themeColor="text1"/>
                <w:spacing w:val="15"/>
                <w:kern w:val="0"/>
                <w:szCs w:val="48"/>
              </w:rPr>
              <w:t>/10/1</w:t>
            </w:r>
            <w:r w:rsidRPr="004526E1">
              <w:rPr>
                <w:rFonts w:ascii="Times New Roman" w:eastAsia="標楷體" w:hAnsi="Times New Roman" w:cs="Times New Roman"/>
                <w:bCs/>
                <w:color w:val="000000" w:themeColor="text1"/>
                <w:spacing w:val="15"/>
                <w:kern w:val="0"/>
                <w:szCs w:val="48"/>
              </w:rPr>
              <w:t>(</w:t>
            </w:r>
            <w:r w:rsidRPr="004526E1">
              <w:rPr>
                <w:rFonts w:ascii="Times New Roman" w:eastAsia="標楷體" w:hAnsi="Times New Roman" w:cs="Times New Roman" w:hint="eastAsia"/>
                <w:bCs/>
                <w:color w:val="000000" w:themeColor="text1"/>
                <w:spacing w:val="15"/>
                <w:kern w:val="0"/>
                <w:szCs w:val="48"/>
              </w:rPr>
              <w:t>一</w:t>
            </w:r>
            <w:r w:rsidRPr="004526E1">
              <w:rPr>
                <w:rFonts w:ascii="Times New Roman" w:eastAsia="標楷體" w:hAnsi="Times New Roman" w:cs="Times New Roman"/>
                <w:bCs/>
                <w:color w:val="000000" w:themeColor="text1"/>
                <w:spacing w:val="15"/>
                <w:kern w:val="0"/>
                <w:szCs w:val="48"/>
              </w:rPr>
              <w:t>)</w:t>
            </w:r>
            <w:r w:rsidR="00193AA8" w:rsidRPr="004526E1">
              <w:rPr>
                <w:rFonts w:ascii="Times New Roman" w:eastAsia="標楷體" w:hAnsi="Times New Roman" w:cs="Times New Roman"/>
                <w:bCs/>
                <w:color w:val="000000" w:themeColor="text1"/>
                <w:spacing w:val="15"/>
                <w:kern w:val="0"/>
                <w:szCs w:val="48"/>
              </w:rPr>
              <w:t>~</w:t>
            </w:r>
          </w:p>
          <w:p w14:paraId="7E5DA410" w14:textId="77777777" w:rsidR="00193AA8" w:rsidRPr="004526E1" w:rsidRDefault="000B4247" w:rsidP="000B4247">
            <w:pPr>
              <w:widowControl/>
              <w:spacing w:line="500" w:lineRule="exact"/>
              <w:jc w:val="center"/>
              <w:rPr>
                <w:rFonts w:ascii="Times New Roman" w:eastAsia="標楷體" w:hAnsi="Times New Roman" w:cs="Times New Roman"/>
                <w:bCs/>
                <w:color w:val="000000" w:themeColor="text1"/>
                <w:spacing w:val="15"/>
                <w:kern w:val="0"/>
                <w:szCs w:val="48"/>
              </w:rPr>
            </w:pPr>
            <w:r w:rsidRPr="004526E1">
              <w:rPr>
                <w:rFonts w:ascii="Times New Roman" w:eastAsia="標楷體" w:hAnsi="Times New Roman" w:cs="Times New Roman"/>
                <w:bCs/>
                <w:color w:val="000000" w:themeColor="text1"/>
                <w:spacing w:val="15"/>
                <w:kern w:val="0"/>
                <w:szCs w:val="48"/>
              </w:rPr>
              <w:t>108</w:t>
            </w:r>
            <w:r w:rsidR="00193AA8" w:rsidRPr="004526E1">
              <w:rPr>
                <w:rFonts w:ascii="Times New Roman" w:eastAsia="標楷體" w:hAnsi="Times New Roman" w:cs="Times New Roman"/>
                <w:bCs/>
                <w:color w:val="000000" w:themeColor="text1"/>
                <w:spacing w:val="15"/>
                <w:kern w:val="0"/>
                <w:szCs w:val="48"/>
              </w:rPr>
              <w:t>/9/30</w:t>
            </w:r>
            <w:r w:rsidRPr="004526E1">
              <w:rPr>
                <w:rFonts w:ascii="Times New Roman" w:eastAsia="標楷體" w:hAnsi="Times New Roman" w:cs="Times New Roman"/>
                <w:bCs/>
                <w:color w:val="000000" w:themeColor="text1"/>
                <w:spacing w:val="15"/>
                <w:kern w:val="0"/>
                <w:szCs w:val="48"/>
              </w:rPr>
              <w:t>(</w:t>
            </w:r>
            <w:r w:rsidRPr="004526E1">
              <w:rPr>
                <w:rFonts w:ascii="Times New Roman" w:eastAsia="標楷體" w:hAnsi="Times New Roman" w:cs="Times New Roman" w:hint="eastAsia"/>
                <w:bCs/>
                <w:color w:val="000000" w:themeColor="text1"/>
                <w:spacing w:val="15"/>
                <w:kern w:val="0"/>
                <w:szCs w:val="48"/>
              </w:rPr>
              <w:t>一</w:t>
            </w:r>
            <w:r w:rsidRPr="004526E1">
              <w:rPr>
                <w:rFonts w:ascii="Times New Roman" w:eastAsia="標楷體" w:hAnsi="Times New Roman" w:cs="Times New Roman"/>
                <w:bCs/>
                <w:color w:val="000000" w:themeColor="text1"/>
                <w:spacing w:val="15"/>
                <w:kern w:val="0"/>
                <w:szCs w:val="48"/>
              </w:rPr>
              <w:t>)</w:t>
            </w:r>
          </w:p>
        </w:tc>
        <w:tc>
          <w:tcPr>
            <w:tcW w:w="1799" w:type="dxa"/>
            <w:tcBorders>
              <w:top w:val="nil"/>
              <w:left w:val="nil"/>
              <w:bottom w:val="single" w:sz="4" w:space="0" w:color="auto"/>
              <w:right w:val="single" w:sz="4" w:space="0" w:color="auto"/>
            </w:tcBorders>
            <w:shd w:val="clear" w:color="auto" w:fill="auto"/>
            <w:noWrap/>
            <w:vAlign w:val="center"/>
            <w:hideMark/>
          </w:tcPr>
          <w:p w14:paraId="696BF538" w14:textId="77777777" w:rsidR="00193AA8" w:rsidRPr="004526E1" w:rsidRDefault="000B4247" w:rsidP="001C1AE5">
            <w:pPr>
              <w:widowControl/>
              <w:spacing w:line="500" w:lineRule="exact"/>
              <w:jc w:val="center"/>
              <w:rPr>
                <w:rFonts w:ascii="Times New Roman" w:eastAsia="標楷體" w:hAnsi="Times New Roman" w:cs="Times New Roman"/>
                <w:bCs/>
                <w:color w:val="000000" w:themeColor="text1"/>
                <w:spacing w:val="15"/>
                <w:kern w:val="0"/>
                <w:szCs w:val="48"/>
              </w:rPr>
            </w:pPr>
            <w:r w:rsidRPr="004526E1">
              <w:rPr>
                <w:rFonts w:ascii="Times New Roman" w:eastAsia="標楷體" w:hAnsi="Times New Roman" w:cs="Times New Roman"/>
                <w:bCs/>
                <w:color w:val="000000" w:themeColor="text1"/>
                <w:spacing w:val="15"/>
                <w:kern w:val="0"/>
                <w:szCs w:val="48"/>
              </w:rPr>
              <w:t>108</w:t>
            </w:r>
            <w:r w:rsidR="00193AA8" w:rsidRPr="004526E1">
              <w:rPr>
                <w:rFonts w:ascii="Times New Roman" w:eastAsia="標楷體" w:hAnsi="Times New Roman" w:cs="Times New Roman"/>
                <w:bCs/>
                <w:color w:val="000000" w:themeColor="text1"/>
                <w:spacing w:val="15"/>
                <w:kern w:val="0"/>
                <w:szCs w:val="48"/>
              </w:rPr>
              <w:t>/1/</w:t>
            </w:r>
            <w:r w:rsidRPr="004526E1">
              <w:rPr>
                <w:rFonts w:ascii="Times New Roman" w:eastAsia="標楷體" w:hAnsi="Times New Roman" w:cs="Times New Roman"/>
                <w:bCs/>
                <w:color w:val="000000" w:themeColor="text1"/>
                <w:spacing w:val="15"/>
                <w:kern w:val="0"/>
                <w:szCs w:val="48"/>
              </w:rPr>
              <w:t>2(</w:t>
            </w:r>
            <w:r w:rsidRPr="004526E1">
              <w:rPr>
                <w:rFonts w:ascii="Times New Roman" w:eastAsia="標楷體" w:hAnsi="Times New Roman" w:cs="Times New Roman" w:hint="eastAsia"/>
                <w:bCs/>
                <w:color w:val="000000" w:themeColor="text1"/>
                <w:spacing w:val="15"/>
                <w:kern w:val="0"/>
                <w:szCs w:val="48"/>
              </w:rPr>
              <w:t>三</w:t>
            </w:r>
            <w:r w:rsidRPr="004526E1">
              <w:rPr>
                <w:rFonts w:ascii="Times New Roman" w:eastAsia="標楷體" w:hAnsi="Times New Roman" w:cs="Times New Roman"/>
                <w:bCs/>
                <w:color w:val="000000" w:themeColor="text1"/>
                <w:spacing w:val="15"/>
                <w:kern w:val="0"/>
                <w:szCs w:val="48"/>
              </w:rPr>
              <w:t>)</w:t>
            </w:r>
            <w:r w:rsidR="00193AA8" w:rsidRPr="004526E1">
              <w:rPr>
                <w:rFonts w:ascii="Times New Roman" w:eastAsia="標楷體" w:hAnsi="Times New Roman" w:cs="Times New Roman"/>
                <w:bCs/>
                <w:color w:val="000000" w:themeColor="text1"/>
                <w:spacing w:val="15"/>
                <w:kern w:val="0"/>
                <w:szCs w:val="48"/>
              </w:rPr>
              <w:t>~</w:t>
            </w:r>
          </w:p>
          <w:p w14:paraId="6DAB4579" w14:textId="77777777" w:rsidR="00193AA8" w:rsidRPr="004526E1" w:rsidRDefault="000B4247" w:rsidP="000B4247">
            <w:pPr>
              <w:widowControl/>
              <w:spacing w:line="500" w:lineRule="exact"/>
              <w:jc w:val="center"/>
              <w:rPr>
                <w:rFonts w:ascii="Times New Roman" w:eastAsia="標楷體" w:hAnsi="Times New Roman" w:cs="Times New Roman"/>
                <w:bCs/>
                <w:color w:val="000000" w:themeColor="text1"/>
                <w:spacing w:val="15"/>
                <w:kern w:val="0"/>
                <w:szCs w:val="48"/>
              </w:rPr>
            </w:pPr>
            <w:r w:rsidRPr="004526E1">
              <w:rPr>
                <w:rFonts w:ascii="Times New Roman" w:eastAsia="標楷體" w:hAnsi="Times New Roman" w:cs="Times New Roman"/>
                <w:bCs/>
                <w:color w:val="000000" w:themeColor="text1"/>
                <w:spacing w:val="15"/>
                <w:kern w:val="0"/>
                <w:szCs w:val="48"/>
              </w:rPr>
              <w:t>108</w:t>
            </w:r>
            <w:r w:rsidR="00193AA8" w:rsidRPr="004526E1">
              <w:rPr>
                <w:rFonts w:ascii="Times New Roman" w:eastAsia="標楷體" w:hAnsi="Times New Roman" w:cs="Times New Roman"/>
                <w:bCs/>
                <w:color w:val="000000" w:themeColor="text1"/>
                <w:spacing w:val="15"/>
                <w:kern w:val="0"/>
                <w:szCs w:val="48"/>
              </w:rPr>
              <w:t>/12/3</w:t>
            </w:r>
            <w:r w:rsidRPr="004526E1">
              <w:rPr>
                <w:rFonts w:ascii="Times New Roman" w:eastAsia="標楷體" w:hAnsi="Times New Roman" w:cs="Times New Roman"/>
                <w:bCs/>
                <w:color w:val="000000" w:themeColor="text1"/>
                <w:spacing w:val="15"/>
                <w:kern w:val="0"/>
                <w:szCs w:val="48"/>
              </w:rPr>
              <w:t>1(</w:t>
            </w:r>
            <w:r w:rsidRPr="004526E1">
              <w:rPr>
                <w:rFonts w:ascii="Times New Roman" w:eastAsia="標楷體" w:hAnsi="Times New Roman" w:cs="Times New Roman" w:hint="eastAsia"/>
                <w:bCs/>
                <w:color w:val="000000" w:themeColor="text1"/>
                <w:spacing w:val="15"/>
                <w:kern w:val="0"/>
                <w:szCs w:val="48"/>
              </w:rPr>
              <w:t>二</w:t>
            </w:r>
            <w:r w:rsidRPr="004526E1">
              <w:rPr>
                <w:rFonts w:ascii="Times New Roman" w:eastAsia="標楷體" w:hAnsi="Times New Roman" w:cs="Times New Roman"/>
                <w:bCs/>
                <w:color w:val="000000" w:themeColor="text1"/>
                <w:spacing w:val="15"/>
                <w:kern w:val="0"/>
                <w:szCs w:val="48"/>
              </w:rPr>
              <w:t>)</w:t>
            </w:r>
          </w:p>
        </w:tc>
      </w:tr>
    </w:tbl>
    <w:p w14:paraId="1D1A9ABF" w14:textId="77777777" w:rsidR="000B4247" w:rsidRPr="004526E1" w:rsidRDefault="000B4247" w:rsidP="000B4247">
      <w:pPr>
        <w:widowControl/>
        <w:shd w:val="clear" w:color="auto" w:fill="FFFFFF"/>
        <w:spacing w:line="440" w:lineRule="exact"/>
        <w:ind w:leftChars="400" w:left="960"/>
        <w:jc w:val="right"/>
        <w:rPr>
          <w:rFonts w:ascii="Times New Roman" w:eastAsia="標楷體" w:hAnsi="Times New Roman" w:cs="Times New Roman"/>
          <w:color w:val="000000" w:themeColor="text1"/>
          <w:spacing w:val="15"/>
          <w:kern w:val="0"/>
          <w:szCs w:val="24"/>
        </w:rPr>
      </w:pPr>
      <w:r w:rsidRPr="004526E1">
        <w:rPr>
          <w:rFonts w:ascii="Times New Roman" w:eastAsia="標楷體" w:hAnsi="Times New Roman" w:cs="Times New Roman"/>
          <w:color w:val="000000" w:themeColor="text1"/>
          <w:spacing w:val="15"/>
          <w:kern w:val="0"/>
          <w:szCs w:val="24"/>
        </w:rPr>
        <w:t xml:space="preserve">* </w:t>
      </w:r>
      <w:r w:rsidRPr="004526E1">
        <w:rPr>
          <w:rFonts w:ascii="Times New Roman" w:eastAsia="標楷體" w:hAnsi="Times New Roman" w:cs="Times New Roman" w:hint="eastAsia"/>
          <w:color w:val="000000" w:themeColor="text1"/>
          <w:spacing w:val="15"/>
          <w:kern w:val="0"/>
          <w:szCs w:val="24"/>
        </w:rPr>
        <w:t>主辦單位保留時程調動之權利</w:t>
      </w:r>
    </w:p>
    <w:p w14:paraId="20AF404B" w14:textId="77777777" w:rsidR="006709CD" w:rsidRPr="004526E1" w:rsidRDefault="000B4247" w:rsidP="00711D12">
      <w:pPr>
        <w:widowControl/>
        <w:shd w:val="clear" w:color="auto" w:fill="FFFFFF"/>
        <w:spacing w:line="440" w:lineRule="exact"/>
        <w:ind w:leftChars="119" w:left="710" w:hangingChars="157" w:hanging="424"/>
        <w:rPr>
          <w:rFonts w:ascii="Times New Roman" w:eastAsia="標楷體" w:hAnsi="Times New Roman" w:cs="Times New Roman"/>
          <w:color w:val="000000" w:themeColor="text1"/>
          <w:spacing w:val="15"/>
          <w:kern w:val="0"/>
          <w:szCs w:val="24"/>
        </w:rPr>
      </w:pPr>
      <w:r w:rsidRPr="004526E1">
        <w:rPr>
          <w:rFonts w:ascii="Times New Roman" w:eastAsia="標楷體" w:hAnsi="Times New Roman" w:cs="Times New Roman"/>
          <w:color w:val="000000" w:themeColor="text1"/>
          <w:spacing w:val="15"/>
          <w:kern w:val="0"/>
          <w:szCs w:val="24"/>
        </w:rPr>
        <w:t>1.</w:t>
      </w:r>
      <w:r w:rsidR="00D522CE" w:rsidRPr="004526E1">
        <w:rPr>
          <w:rFonts w:ascii="Times New Roman" w:eastAsia="標楷體" w:hAnsi="Times New Roman" w:cs="Times New Roman"/>
          <w:color w:val="000000" w:themeColor="text1"/>
          <w:spacing w:val="15"/>
          <w:kern w:val="0"/>
          <w:szCs w:val="24"/>
        </w:rPr>
        <w:t xml:space="preserve"> </w:t>
      </w:r>
      <w:r w:rsidRPr="004526E1">
        <w:rPr>
          <w:rFonts w:ascii="Times New Roman" w:eastAsia="標楷體" w:hAnsi="Times New Roman" w:cs="Times New Roman" w:hint="eastAsia"/>
          <w:color w:val="000000" w:themeColor="text1"/>
          <w:spacing w:val="15"/>
          <w:kern w:val="0"/>
          <w:szCs w:val="24"/>
        </w:rPr>
        <w:t>本方案採</w:t>
      </w:r>
      <w:r w:rsidR="00D522CE" w:rsidRPr="004526E1">
        <w:rPr>
          <w:rFonts w:ascii="Times New Roman" w:eastAsia="標楷體" w:hAnsi="Times New Roman" w:cs="Times New Roman" w:hint="eastAsia"/>
          <w:color w:val="000000" w:themeColor="text1"/>
          <w:spacing w:val="15"/>
          <w:kern w:val="0"/>
          <w:szCs w:val="24"/>
        </w:rPr>
        <w:t>隨到隨受理，分梯次審查公告，申請</w:t>
      </w:r>
      <w:r w:rsidR="00EC0162" w:rsidRPr="004526E1">
        <w:rPr>
          <w:rFonts w:ascii="Times New Roman" w:eastAsia="標楷體" w:hAnsi="Times New Roman" w:cs="Times New Roman" w:hint="eastAsia"/>
          <w:color w:val="000000" w:themeColor="text1"/>
          <w:spacing w:val="15"/>
          <w:kern w:val="0"/>
          <w:szCs w:val="24"/>
        </w:rPr>
        <w:t>人得視狀況隨時提出申請，惟</w:t>
      </w:r>
      <w:r w:rsidR="00037429" w:rsidRPr="004526E1">
        <w:rPr>
          <w:rFonts w:ascii="Times New Roman" w:eastAsia="標楷體" w:hAnsi="Times New Roman" w:cs="Times New Roman" w:hint="eastAsia"/>
          <w:color w:val="000000" w:themeColor="text1"/>
          <w:spacing w:val="15"/>
          <w:kern w:val="0"/>
          <w:szCs w:val="24"/>
        </w:rPr>
        <w:t>為</w:t>
      </w:r>
      <w:r w:rsidR="00EC0162" w:rsidRPr="004526E1">
        <w:rPr>
          <w:rFonts w:ascii="Times New Roman" w:eastAsia="標楷體" w:hAnsi="Times New Roman" w:cs="Times New Roman" w:hint="eastAsia"/>
          <w:color w:val="000000" w:themeColor="text1"/>
          <w:spacing w:val="15"/>
          <w:kern w:val="0"/>
          <w:szCs w:val="24"/>
        </w:rPr>
        <w:t>配合審查作業時程，</w:t>
      </w:r>
      <w:r w:rsidR="00037429" w:rsidRPr="004526E1">
        <w:rPr>
          <w:rFonts w:ascii="Times New Roman" w:eastAsia="標楷體" w:hAnsi="Times New Roman" w:cs="Times New Roman" w:hint="eastAsia"/>
          <w:color w:val="000000" w:themeColor="text1"/>
          <w:spacing w:val="15"/>
          <w:kern w:val="0"/>
          <w:szCs w:val="24"/>
        </w:rPr>
        <w:t>申請人</w:t>
      </w:r>
      <w:r w:rsidR="00383265" w:rsidRPr="004526E1">
        <w:rPr>
          <w:rFonts w:ascii="Times New Roman" w:eastAsia="標楷體" w:hAnsi="Times New Roman" w:cs="Times New Roman" w:hint="eastAsia"/>
          <w:color w:val="000000" w:themeColor="text1"/>
          <w:spacing w:val="15"/>
          <w:kern w:val="0"/>
          <w:szCs w:val="24"/>
        </w:rPr>
        <w:t>需</w:t>
      </w:r>
      <w:r w:rsidR="00037429" w:rsidRPr="004526E1">
        <w:rPr>
          <w:rFonts w:ascii="Times New Roman" w:eastAsia="標楷體" w:hAnsi="Times New Roman" w:cs="Times New Roman" w:hint="eastAsia"/>
          <w:color w:val="000000" w:themeColor="text1"/>
          <w:spacing w:val="15"/>
          <w:kern w:val="0"/>
          <w:szCs w:val="24"/>
        </w:rPr>
        <w:t>於預計參與梯次前一個月</w:t>
      </w:r>
      <w:r w:rsidR="00037429" w:rsidRPr="004526E1">
        <w:rPr>
          <w:rFonts w:ascii="Times New Roman" w:eastAsia="標楷體" w:hAnsi="Times New Roman" w:cs="Times New Roman"/>
          <w:color w:val="000000" w:themeColor="text1"/>
          <w:spacing w:val="15"/>
          <w:kern w:val="0"/>
          <w:szCs w:val="24"/>
        </w:rPr>
        <w:t>(</w:t>
      </w:r>
      <w:r w:rsidR="00037429" w:rsidRPr="004526E1">
        <w:rPr>
          <w:rFonts w:ascii="Times New Roman" w:eastAsia="標楷體" w:hAnsi="Times New Roman" w:cs="Times New Roman" w:hint="eastAsia"/>
          <w:color w:val="000000" w:themeColor="text1"/>
          <w:spacing w:val="15"/>
          <w:kern w:val="0"/>
          <w:szCs w:val="24"/>
        </w:rPr>
        <w:t>梯次</w:t>
      </w:r>
      <w:r w:rsidR="00040258" w:rsidRPr="004526E1">
        <w:rPr>
          <w:rFonts w:ascii="Times New Roman" w:eastAsia="標楷體" w:hAnsi="Times New Roman" w:cs="Times New Roman" w:hint="eastAsia"/>
          <w:color w:val="000000" w:themeColor="text1"/>
          <w:spacing w:val="15"/>
          <w:kern w:val="0"/>
          <w:szCs w:val="24"/>
        </w:rPr>
        <w:t>收件</w:t>
      </w:r>
      <w:r w:rsidR="00F27DCB" w:rsidRPr="004526E1">
        <w:rPr>
          <w:rFonts w:ascii="Times New Roman" w:eastAsia="標楷體" w:hAnsi="Times New Roman" w:cs="Times New Roman" w:hint="eastAsia"/>
          <w:color w:val="000000" w:themeColor="text1"/>
          <w:spacing w:val="15"/>
          <w:kern w:val="0"/>
          <w:szCs w:val="24"/>
        </w:rPr>
        <w:t>截止</w:t>
      </w:r>
      <w:r w:rsidR="00040258" w:rsidRPr="004526E1">
        <w:rPr>
          <w:rFonts w:ascii="Times New Roman" w:eastAsia="標楷體" w:hAnsi="Times New Roman" w:cs="Times New Roman" w:hint="eastAsia"/>
          <w:color w:val="000000" w:themeColor="text1"/>
          <w:spacing w:val="15"/>
          <w:kern w:val="0"/>
          <w:szCs w:val="24"/>
        </w:rPr>
        <w:t>日</w:t>
      </w:r>
      <w:r w:rsidR="00040258" w:rsidRPr="004526E1">
        <w:rPr>
          <w:rFonts w:ascii="Times New Roman" w:eastAsia="標楷體" w:hAnsi="Times New Roman" w:cs="Times New Roman"/>
          <w:color w:val="000000" w:themeColor="text1"/>
          <w:spacing w:val="15"/>
          <w:kern w:val="0"/>
          <w:szCs w:val="24"/>
        </w:rPr>
        <w:t>)</w:t>
      </w:r>
      <w:r w:rsidR="00037429" w:rsidRPr="004526E1">
        <w:rPr>
          <w:rFonts w:ascii="Times New Roman" w:eastAsia="標楷體" w:hAnsi="Times New Roman" w:cs="Times New Roman" w:hint="eastAsia"/>
          <w:color w:val="000000" w:themeColor="text1"/>
          <w:spacing w:val="15"/>
          <w:kern w:val="0"/>
          <w:szCs w:val="24"/>
        </w:rPr>
        <w:t>完成申請，</w:t>
      </w:r>
      <w:r w:rsidR="00040258" w:rsidRPr="004526E1">
        <w:rPr>
          <w:rFonts w:ascii="Times New Roman" w:eastAsia="標楷體" w:hAnsi="Times New Roman" w:cs="Times New Roman" w:hint="eastAsia"/>
          <w:color w:val="000000" w:themeColor="text1"/>
          <w:spacing w:val="15"/>
          <w:kern w:val="0"/>
          <w:szCs w:val="24"/>
        </w:rPr>
        <w:t>超過每梯次收件</w:t>
      </w:r>
      <w:r w:rsidR="00F27DCB" w:rsidRPr="004526E1">
        <w:rPr>
          <w:rFonts w:ascii="Times New Roman" w:eastAsia="標楷體" w:hAnsi="Times New Roman" w:cs="Times New Roman" w:hint="eastAsia"/>
          <w:color w:val="000000" w:themeColor="text1"/>
          <w:spacing w:val="15"/>
          <w:kern w:val="0"/>
          <w:szCs w:val="24"/>
        </w:rPr>
        <w:t>截止</w:t>
      </w:r>
      <w:r w:rsidR="00040258" w:rsidRPr="004526E1">
        <w:rPr>
          <w:rFonts w:ascii="Times New Roman" w:eastAsia="標楷體" w:hAnsi="Times New Roman" w:cs="Times New Roman" w:hint="eastAsia"/>
          <w:color w:val="000000" w:themeColor="text1"/>
          <w:spacing w:val="15"/>
          <w:kern w:val="0"/>
          <w:szCs w:val="24"/>
        </w:rPr>
        <w:t>日之申請將併入下一梯次審查。</w:t>
      </w:r>
    </w:p>
    <w:p w14:paraId="7E424BD8" w14:textId="39367F9C" w:rsidR="00AA648E" w:rsidRPr="004526E1" w:rsidRDefault="00040258" w:rsidP="008D717B">
      <w:pPr>
        <w:shd w:val="clear" w:color="auto" w:fill="FFFFFF"/>
        <w:spacing w:line="440" w:lineRule="exact"/>
        <w:ind w:leftChars="119" w:left="710" w:hangingChars="157" w:hanging="424"/>
        <w:rPr>
          <w:rFonts w:ascii="新細明體" w:eastAsia="新細明體" w:hAnsi="新細明體" w:cs="Times New Roman"/>
          <w:color w:val="000000" w:themeColor="text1"/>
          <w:spacing w:val="15"/>
        </w:rPr>
      </w:pPr>
      <w:r w:rsidRPr="004526E1">
        <w:rPr>
          <w:rFonts w:ascii="Times New Roman" w:eastAsia="標楷體" w:hAnsi="Times New Roman" w:cs="Times New Roman"/>
          <w:color w:val="000000" w:themeColor="text1"/>
          <w:spacing w:val="15"/>
          <w:kern w:val="0"/>
          <w:szCs w:val="24"/>
        </w:rPr>
        <w:t>2</w:t>
      </w:r>
      <w:r w:rsidR="00D522CE" w:rsidRPr="004526E1">
        <w:rPr>
          <w:rFonts w:ascii="Times New Roman" w:eastAsia="標楷體" w:hAnsi="Times New Roman" w:cs="Times New Roman"/>
          <w:color w:val="000000" w:themeColor="text1"/>
          <w:spacing w:val="15"/>
          <w:kern w:val="0"/>
          <w:szCs w:val="24"/>
        </w:rPr>
        <w:t>.</w:t>
      </w:r>
      <w:r w:rsidR="004E07BF" w:rsidRPr="004526E1">
        <w:rPr>
          <w:rFonts w:ascii="Times New Roman" w:eastAsia="標楷體" w:hAnsi="Times New Roman" w:cs="Times New Roman"/>
          <w:color w:val="000000" w:themeColor="text1"/>
          <w:spacing w:val="15"/>
          <w:kern w:val="0"/>
          <w:szCs w:val="24"/>
        </w:rPr>
        <w:t xml:space="preserve"> </w:t>
      </w:r>
      <w:r w:rsidR="002F70D1" w:rsidRPr="004526E1">
        <w:rPr>
          <w:rFonts w:ascii="Times New Roman" w:eastAsia="標楷體" w:hAnsi="Times New Roman" w:cs="Times New Roman" w:hint="eastAsia"/>
          <w:color w:val="000000" w:themeColor="text1"/>
          <w:spacing w:val="15"/>
          <w:kern w:val="0"/>
          <w:szCs w:val="24"/>
        </w:rPr>
        <w:t>申請人接獲入選通知後，</w:t>
      </w:r>
      <w:r w:rsidR="000B4247" w:rsidRPr="004526E1">
        <w:rPr>
          <w:rFonts w:ascii="Times New Roman" w:eastAsia="標楷體" w:hAnsi="Times New Roman" w:cs="Times New Roman" w:hint="eastAsia"/>
          <w:color w:val="000000" w:themeColor="text1"/>
          <w:spacing w:val="15"/>
          <w:kern w:val="0"/>
          <w:szCs w:val="24"/>
        </w:rPr>
        <w:t>得</w:t>
      </w:r>
      <w:r w:rsidR="004E07BF" w:rsidRPr="004526E1">
        <w:rPr>
          <w:rFonts w:ascii="Times New Roman" w:eastAsia="標楷體" w:hAnsi="Times New Roman" w:cs="Times New Roman" w:hint="eastAsia"/>
          <w:color w:val="000000" w:themeColor="text1"/>
          <w:spacing w:val="15"/>
        </w:rPr>
        <w:t>視個人狀況，</w:t>
      </w:r>
      <w:r w:rsidR="00894101" w:rsidRPr="004526E1">
        <w:rPr>
          <w:rFonts w:ascii="Times New Roman" w:eastAsia="標楷體" w:hAnsi="Times New Roman" w:cs="Times New Roman" w:hint="eastAsia"/>
          <w:color w:val="000000" w:themeColor="text1"/>
          <w:spacing w:val="15"/>
        </w:rPr>
        <w:t>彈性</w:t>
      </w:r>
      <w:r w:rsidR="004E07BF" w:rsidRPr="004526E1">
        <w:rPr>
          <w:rFonts w:ascii="Times New Roman" w:eastAsia="標楷體" w:hAnsi="Times New Roman" w:cs="Times New Roman" w:hint="eastAsia"/>
          <w:color w:val="000000" w:themeColor="text1"/>
          <w:spacing w:val="15"/>
        </w:rPr>
        <w:t>選擇預計</w:t>
      </w:r>
      <w:r w:rsidR="002F70D1" w:rsidRPr="004526E1">
        <w:rPr>
          <w:rFonts w:ascii="Times New Roman" w:eastAsia="標楷體" w:hAnsi="Times New Roman" w:cs="Times New Roman" w:hint="eastAsia"/>
          <w:color w:val="000000" w:themeColor="text1"/>
          <w:spacing w:val="15"/>
        </w:rPr>
        <w:t>報到及</w:t>
      </w:r>
      <w:r w:rsidR="004E07BF" w:rsidRPr="004526E1">
        <w:rPr>
          <w:rFonts w:ascii="Times New Roman" w:eastAsia="標楷體" w:hAnsi="Times New Roman" w:cs="Times New Roman" w:hint="eastAsia"/>
          <w:color w:val="000000" w:themeColor="text1"/>
          <w:spacing w:val="15"/>
        </w:rPr>
        <w:t>參與梯次，</w:t>
      </w:r>
      <w:r w:rsidR="00383265" w:rsidRPr="004526E1">
        <w:rPr>
          <w:rFonts w:ascii="Times New Roman" w:eastAsia="標楷體" w:hAnsi="Times New Roman" w:cs="Times New Roman" w:hint="eastAsia"/>
          <w:color w:val="000000" w:themeColor="text1"/>
          <w:spacing w:val="15"/>
        </w:rPr>
        <w:t>惟以選擇申請當梯次</w:t>
      </w:r>
      <w:r w:rsidR="000C0150" w:rsidRPr="004526E1">
        <w:rPr>
          <w:rFonts w:ascii="Times New Roman" w:eastAsia="標楷體" w:hAnsi="Times New Roman" w:cs="Times New Roman" w:hint="eastAsia"/>
          <w:color w:val="000000" w:themeColor="text1"/>
          <w:spacing w:val="15"/>
        </w:rPr>
        <w:t>或</w:t>
      </w:r>
      <w:r w:rsidR="00383265" w:rsidRPr="004526E1">
        <w:rPr>
          <w:rFonts w:ascii="Times New Roman" w:eastAsia="標楷體" w:hAnsi="Times New Roman" w:cs="Times New Roman" w:hint="eastAsia"/>
          <w:color w:val="000000" w:themeColor="text1"/>
          <w:spacing w:val="15"/>
        </w:rPr>
        <w:t>其後</w:t>
      </w:r>
      <w:r w:rsidR="004E07BF" w:rsidRPr="004526E1">
        <w:rPr>
          <w:rFonts w:ascii="Times New Roman" w:eastAsia="標楷體" w:hAnsi="Times New Roman" w:cs="Times New Roman"/>
          <w:bCs/>
          <w:color w:val="000000" w:themeColor="text1"/>
          <w:spacing w:val="15"/>
        </w:rPr>
        <w:t>2</w:t>
      </w:r>
      <w:r w:rsidR="004E07BF" w:rsidRPr="004526E1">
        <w:rPr>
          <w:rFonts w:ascii="Times New Roman" w:eastAsia="標楷體" w:hAnsi="Times New Roman" w:cs="Times New Roman" w:hint="eastAsia"/>
          <w:bCs/>
          <w:color w:val="000000" w:themeColor="text1"/>
          <w:spacing w:val="15"/>
        </w:rPr>
        <w:t>個梯次</w:t>
      </w:r>
      <w:r w:rsidR="00383265" w:rsidRPr="004526E1">
        <w:rPr>
          <w:rFonts w:ascii="Times New Roman" w:eastAsia="標楷體" w:hAnsi="Times New Roman" w:cs="Times New Roman" w:hint="eastAsia"/>
          <w:bCs/>
          <w:color w:val="000000" w:themeColor="text1"/>
          <w:spacing w:val="15"/>
        </w:rPr>
        <w:t>為原則</w:t>
      </w:r>
      <w:r w:rsidR="004E07BF" w:rsidRPr="004526E1">
        <w:rPr>
          <w:rFonts w:ascii="Times New Roman" w:eastAsia="標楷體" w:hAnsi="Times New Roman" w:cs="Times New Roman" w:hint="eastAsia"/>
          <w:color w:val="000000" w:themeColor="text1"/>
          <w:spacing w:val="15"/>
        </w:rPr>
        <w:t>，</w:t>
      </w:r>
      <w:r w:rsidR="00BF54EE" w:rsidRPr="004526E1">
        <w:rPr>
          <w:rFonts w:ascii="Times New Roman" w:eastAsia="標楷體" w:hAnsi="Times New Roman" w:cs="Times New Roman" w:hint="eastAsia"/>
          <w:color w:val="000000" w:themeColor="text1"/>
          <w:spacing w:val="15"/>
        </w:rPr>
        <w:t>逾期需重新提出申請。</w:t>
      </w:r>
      <w:r w:rsidR="00235637" w:rsidRPr="004526E1">
        <w:rPr>
          <w:rFonts w:ascii="Times New Roman" w:eastAsia="標楷體" w:hAnsi="Times New Roman" w:cs="Times New Roman" w:hint="eastAsia"/>
          <w:color w:val="000000" w:themeColor="text1"/>
          <w:spacing w:val="15"/>
        </w:rPr>
        <w:t>如</w:t>
      </w:r>
      <w:r w:rsidR="00383265" w:rsidRPr="004526E1">
        <w:rPr>
          <w:rFonts w:ascii="Times New Roman" w:eastAsia="標楷體" w:hAnsi="Times New Roman" w:cs="Times New Roman" w:hint="eastAsia"/>
          <w:color w:val="000000" w:themeColor="text1"/>
          <w:spacing w:val="15"/>
        </w:rPr>
        <w:t>申請</w:t>
      </w:r>
      <w:r w:rsidR="00235637" w:rsidRPr="004526E1">
        <w:rPr>
          <w:rFonts w:ascii="Times New Roman" w:eastAsia="標楷體" w:hAnsi="Times New Roman" w:cs="Times New Roman" w:hint="eastAsia"/>
          <w:color w:val="000000" w:themeColor="text1"/>
          <w:spacing w:val="15"/>
        </w:rPr>
        <w:t>第</w:t>
      </w:r>
      <w:r w:rsidR="00235637" w:rsidRPr="004526E1">
        <w:rPr>
          <w:rFonts w:ascii="Times New Roman" w:eastAsia="標楷體" w:hAnsi="Times New Roman" w:cs="Times New Roman"/>
          <w:color w:val="000000" w:themeColor="text1"/>
          <w:spacing w:val="15"/>
        </w:rPr>
        <w:t>1</w:t>
      </w:r>
      <w:r w:rsidR="00235637" w:rsidRPr="004526E1">
        <w:rPr>
          <w:rFonts w:ascii="Times New Roman" w:eastAsia="標楷體" w:hAnsi="Times New Roman" w:cs="Times New Roman" w:hint="eastAsia"/>
          <w:color w:val="000000" w:themeColor="text1"/>
          <w:spacing w:val="15"/>
        </w:rPr>
        <w:t>梯次</w:t>
      </w:r>
      <w:r w:rsidR="00CF0BF9" w:rsidRPr="004526E1">
        <w:rPr>
          <w:rFonts w:ascii="Times New Roman" w:eastAsia="標楷體" w:hAnsi="Times New Roman" w:cs="Times New Roman"/>
          <w:color w:val="000000" w:themeColor="text1"/>
          <w:spacing w:val="15"/>
        </w:rPr>
        <w:t>(107/3/30)</w:t>
      </w:r>
      <w:r w:rsidR="00235637" w:rsidRPr="004526E1">
        <w:rPr>
          <w:rFonts w:ascii="Times New Roman" w:eastAsia="標楷體" w:hAnsi="Times New Roman" w:cs="Times New Roman" w:hint="eastAsia"/>
          <w:color w:val="000000" w:themeColor="text1"/>
          <w:spacing w:val="15"/>
        </w:rPr>
        <w:t>學人，最晚需於第</w:t>
      </w:r>
      <w:r w:rsidR="00235637" w:rsidRPr="004526E1">
        <w:rPr>
          <w:rFonts w:ascii="Times New Roman" w:eastAsia="標楷體" w:hAnsi="Times New Roman" w:cs="Times New Roman"/>
          <w:color w:val="000000" w:themeColor="text1"/>
          <w:spacing w:val="15"/>
        </w:rPr>
        <w:t>3</w:t>
      </w:r>
      <w:r w:rsidR="00235637" w:rsidRPr="004526E1">
        <w:rPr>
          <w:rFonts w:ascii="Times New Roman" w:eastAsia="標楷體" w:hAnsi="Times New Roman" w:cs="Times New Roman" w:hint="eastAsia"/>
          <w:color w:val="000000" w:themeColor="text1"/>
          <w:spacing w:val="15"/>
        </w:rPr>
        <w:t>梯次</w:t>
      </w:r>
      <w:r w:rsidR="00BF54EE" w:rsidRPr="004526E1">
        <w:rPr>
          <w:rFonts w:ascii="Times New Roman" w:eastAsia="標楷體" w:hAnsi="Times New Roman" w:cs="Times New Roman" w:hint="eastAsia"/>
          <w:bCs/>
          <w:color w:val="000000" w:themeColor="text1"/>
          <w:spacing w:val="15"/>
          <w:kern w:val="0"/>
          <w:szCs w:val="48"/>
        </w:rPr>
        <w:t>報到及參與方案</w:t>
      </w:r>
      <w:r w:rsidR="00901F68" w:rsidRPr="004526E1">
        <w:rPr>
          <w:rFonts w:ascii="Times New Roman" w:eastAsia="標楷體" w:hAnsi="Times New Roman" w:cs="Times New Roman" w:hint="eastAsia"/>
          <w:bCs/>
          <w:color w:val="000000" w:themeColor="text1"/>
          <w:spacing w:val="15"/>
          <w:kern w:val="0"/>
          <w:szCs w:val="48"/>
        </w:rPr>
        <w:t>訖</w:t>
      </w:r>
      <w:r w:rsidR="00BF54EE" w:rsidRPr="004526E1">
        <w:rPr>
          <w:rFonts w:ascii="Times New Roman" w:eastAsia="標楷體" w:hAnsi="Times New Roman" w:cs="Times New Roman" w:hint="eastAsia"/>
          <w:color w:val="000000" w:themeColor="text1"/>
          <w:spacing w:val="15"/>
        </w:rPr>
        <w:t>日</w:t>
      </w:r>
      <w:r w:rsidR="00AA648E" w:rsidRPr="004526E1">
        <w:rPr>
          <w:rFonts w:ascii="Times New Roman" w:eastAsia="標楷體" w:hAnsi="Times New Roman" w:cs="Times New Roman"/>
          <w:color w:val="000000" w:themeColor="text1"/>
          <w:spacing w:val="15"/>
          <w:kern w:val="0"/>
          <w:szCs w:val="24"/>
        </w:rPr>
        <w:t>(</w:t>
      </w:r>
      <w:r w:rsidR="00AA648E" w:rsidRPr="004526E1">
        <w:rPr>
          <w:rFonts w:ascii="Times New Roman" w:eastAsia="標楷體" w:hAnsi="Times New Roman" w:cs="Times New Roman"/>
          <w:bCs/>
          <w:color w:val="000000" w:themeColor="text1"/>
          <w:spacing w:val="15"/>
          <w:kern w:val="0"/>
          <w:szCs w:val="48"/>
        </w:rPr>
        <w:t>108/9/30</w:t>
      </w:r>
      <w:r w:rsidR="00AA648E" w:rsidRPr="004526E1">
        <w:rPr>
          <w:rFonts w:ascii="Times New Roman" w:eastAsia="標楷體" w:hAnsi="Times New Roman" w:cs="Times New Roman"/>
          <w:color w:val="000000" w:themeColor="text1"/>
          <w:spacing w:val="15"/>
          <w:kern w:val="0"/>
          <w:szCs w:val="24"/>
        </w:rPr>
        <w:t>)</w:t>
      </w:r>
      <w:r w:rsidR="00BF54EE" w:rsidRPr="004526E1">
        <w:rPr>
          <w:rFonts w:ascii="Times New Roman" w:eastAsia="標楷體" w:hAnsi="Times New Roman" w:cs="Times New Roman" w:hint="eastAsia"/>
          <w:color w:val="000000" w:themeColor="text1"/>
          <w:spacing w:val="15"/>
        </w:rPr>
        <w:t>前</w:t>
      </w:r>
      <w:r w:rsidR="00235637" w:rsidRPr="004526E1">
        <w:rPr>
          <w:rFonts w:ascii="Times New Roman" w:eastAsia="標楷體" w:hAnsi="Times New Roman" w:cs="Times New Roman" w:hint="eastAsia"/>
          <w:color w:val="000000" w:themeColor="text1"/>
          <w:spacing w:val="15"/>
        </w:rPr>
        <w:t>報到</w:t>
      </w:r>
      <w:r w:rsidR="00235637" w:rsidRPr="004526E1">
        <w:rPr>
          <w:rFonts w:ascii="新細明體" w:eastAsia="新細明體" w:hAnsi="新細明體" w:cs="Times New Roman" w:hint="eastAsia"/>
          <w:color w:val="000000" w:themeColor="text1"/>
          <w:spacing w:val="15"/>
        </w:rPr>
        <w:t>，</w:t>
      </w:r>
      <w:r w:rsidR="000D7C9C" w:rsidRPr="004526E1">
        <w:rPr>
          <w:rFonts w:ascii="Times New Roman" w:eastAsia="標楷體" w:hAnsi="Times New Roman" w:cs="Times New Roman" w:hint="eastAsia"/>
          <w:color w:val="000000" w:themeColor="text1"/>
          <w:spacing w:val="15"/>
        </w:rPr>
        <w:t>參與方案</w:t>
      </w:r>
      <w:r w:rsidR="00BF54EE" w:rsidRPr="004526E1">
        <w:rPr>
          <w:rFonts w:ascii="Times New Roman" w:eastAsia="標楷體" w:hAnsi="Times New Roman" w:cs="Times New Roman" w:hint="eastAsia"/>
          <w:color w:val="000000" w:themeColor="text1"/>
          <w:spacing w:val="15"/>
        </w:rPr>
        <w:t>至</w:t>
      </w:r>
      <w:r w:rsidR="000D7C9C" w:rsidRPr="004526E1">
        <w:rPr>
          <w:rFonts w:ascii="Times New Roman" w:eastAsia="標楷體" w:hAnsi="Times New Roman" w:cs="Times New Roman" w:hint="eastAsia"/>
          <w:color w:val="000000" w:themeColor="text1"/>
          <w:spacing w:val="15"/>
        </w:rPr>
        <w:t>第</w:t>
      </w:r>
      <w:r w:rsidR="000D7C9C" w:rsidRPr="004526E1">
        <w:rPr>
          <w:rFonts w:ascii="Times New Roman" w:eastAsia="標楷體" w:hAnsi="Times New Roman" w:cs="Times New Roman"/>
          <w:color w:val="000000" w:themeColor="text1"/>
          <w:spacing w:val="15"/>
        </w:rPr>
        <w:t>3</w:t>
      </w:r>
      <w:r w:rsidR="00F27DCB" w:rsidRPr="004526E1">
        <w:rPr>
          <w:rFonts w:ascii="Times New Roman" w:eastAsia="標楷體" w:hAnsi="Times New Roman" w:cs="Times New Roman" w:hint="eastAsia"/>
          <w:color w:val="000000" w:themeColor="text1"/>
          <w:spacing w:val="15"/>
        </w:rPr>
        <w:t>梯次</w:t>
      </w:r>
      <w:r w:rsidR="003368A6" w:rsidRPr="004526E1">
        <w:rPr>
          <w:rFonts w:ascii="Times New Roman" w:eastAsia="標楷體" w:hAnsi="Times New Roman" w:cs="Times New Roman" w:hint="eastAsia"/>
          <w:bCs/>
          <w:color w:val="000000" w:themeColor="text1"/>
          <w:spacing w:val="15"/>
          <w:kern w:val="0"/>
          <w:szCs w:val="48"/>
        </w:rPr>
        <w:t>訖</w:t>
      </w:r>
      <w:r w:rsidR="00BF54EE" w:rsidRPr="004526E1">
        <w:rPr>
          <w:rFonts w:ascii="Times New Roman" w:eastAsia="標楷體" w:hAnsi="Times New Roman" w:cs="Times New Roman" w:hint="eastAsia"/>
          <w:color w:val="000000" w:themeColor="text1"/>
          <w:spacing w:val="15"/>
        </w:rPr>
        <w:t>日</w:t>
      </w:r>
      <w:r w:rsidR="00AA648E" w:rsidRPr="004526E1">
        <w:rPr>
          <w:rFonts w:ascii="Times New Roman" w:eastAsia="標楷體" w:hAnsi="Times New Roman" w:cs="Times New Roman"/>
          <w:color w:val="000000" w:themeColor="text1"/>
          <w:spacing w:val="15"/>
          <w:kern w:val="0"/>
          <w:szCs w:val="24"/>
        </w:rPr>
        <w:t>(</w:t>
      </w:r>
      <w:r w:rsidR="00AA648E" w:rsidRPr="004526E1">
        <w:rPr>
          <w:rFonts w:ascii="Times New Roman" w:eastAsia="標楷體" w:hAnsi="Times New Roman" w:cs="Times New Roman"/>
          <w:bCs/>
          <w:color w:val="000000" w:themeColor="text1"/>
          <w:spacing w:val="15"/>
          <w:kern w:val="0"/>
          <w:szCs w:val="48"/>
        </w:rPr>
        <w:t>108/9/30</w:t>
      </w:r>
      <w:r w:rsidR="00AA648E" w:rsidRPr="004526E1">
        <w:rPr>
          <w:rFonts w:ascii="Times New Roman" w:eastAsia="標楷體" w:hAnsi="Times New Roman" w:cs="Times New Roman"/>
          <w:color w:val="000000" w:themeColor="text1"/>
          <w:spacing w:val="15"/>
          <w:kern w:val="0"/>
          <w:szCs w:val="24"/>
        </w:rPr>
        <w:t>)</w:t>
      </w:r>
      <w:r w:rsidR="00BF54EE" w:rsidRPr="004526E1">
        <w:rPr>
          <w:rFonts w:ascii="Times New Roman" w:eastAsia="標楷體" w:hAnsi="Times New Roman" w:cs="Times New Roman" w:hint="eastAsia"/>
          <w:color w:val="000000" w:themeColor="text1"/>
          <w:spacing w:val="15"/>
        </w:rPr>
        <w:t>結束</w:t>
      </w:r>
      <w:r w:rsidR="00BF54EE" w:rsidRPr="004526E1">
        <w:rPr>
          <w:rFonts w:ascii="新細明體" w:eastAsia="新細明體" w:hAnsi="新細明體" w:cs="Times New Roman" w:hint="eastAsia"/>
          <w:color w:val="000000" w:themeColor="text1"/>
          <w:spacing w:val="15"/>
        </w:rPr>
        <w:t>。</w:t>
      </w:r>
    </w:p>
    <w:p w14:paraId="50648C10" w14:textId="77777777" w:rsidR="004E07BF" w:rsidRPr="004526E1" w:rsidRDefault="00AA648E" w:rsidP="00977832">
      <w:pPr>
        <w:shd w:val="clear" w:color="auto" w:fill="FFFFFF"/>
        <w:spacing w:line="440" w:lineRule="exact"/>
        <w:ind w:leftChars="119" w:left="710" w:hangingChars="157" w:hanging="424"/>
        <w:rPr>
          <w:rFonts w:ascii="Times New Roman" w:eastAsia="標楷體" w:hAnsi="Times New Roman" w:cs="Times New Roman"/>
          <w:color w:val="000000" w:themeColor="text1"/>
          <w:spacing w:val="15"/>
          <w:kern w:val="0"/>
          <w:szCs w:val="24"/>
        </w:rPr>
      </w:pPr>
      <w:r w:rsidRPr="004526E1">
        <w:rPr>
          <w:rFonts w:ascii="Times New Roman" w:eastAsia="標楷體" w:hAnsi="Times New Roman" w:cs="Times New Roman"/>
          <w:color w:val="000000" w:themeColor="text1"/>
          <w:spacing w:val="15"/>
          <w:kern w:val="0"/>
          <w:szCs w:val="24"/>
        </w:rPr>
        <w:t xml:space="preserve">3. </w:t>
      </w:r>
      <w:r w:rsidR="004E07BF" w:rsidRPr="004526E1">
        <w:rPr>
          <w:rFonts w:ascii="Times New Roman" w:eastAsia="標楷體" w:hAnsi="Times New Roman" w:cs="Times New Roman" w:hint="eastAsia"/>
          <w:color w:val="000000" w:themeColor="text1"/>
          <w:spacing w:val="15"/>
          <w:kern w:val="0"/>
          <w:szCs w:val="24"/>
        </w:rPr>
        <w:t>明</w:t>
      </w:r>
      <w:r w:rsidR="00434922" w:rsidRPr="004526E1">
        <w:rPr>
          <w:rFonts w:ascii="Times New Roman" w:eastAsia="標楷體" w:hAnsi="Times New Roman" w:cs="Times New Roman"/>
          <w:color w:val="000000" w:themeColor="text1"/>
          <w:spacing w:val="15"/>
          <w:kern w:val="0"/>
          <w:szCs w:val="24"/>
        </w:rPr>
        <w:t>(108)</w:t>
      </w:r>
      <w:r w:rsidR="004E07BF" w:rsidRPr="004526E1">
        <w:rPr>
          <w:rFonts w:ascii="Times New Roman" w:eastAsia="標楷體" w:hAnsi="Times New Roman" w:cs="Times New Roman" w:hint="eastAsia"/>
          <w:color w:val="000000" w:themeColor="text1"/>
          <w:spacing w:val="15"/>
          <w:kern w:val="0"/>
          <w:szCs w:val="24"/>
        </w:rPr>
        <w:t>年度</w:t>
      </w:r>
      <w:r w:rsidR="00F27DCB" w:rsidRPr="004526E1">
        <w:rPr>
          <w:rFonts w:ascii="Times New Roman" w:eastAsia="標楷體" w:hAnsi="Times New Roman" w:cs="Times New Roman" w:hint="eastAsia"/>
          <w:color w:val="000000" w:themeColor="text1"/>
          <w:spacing w:val="15"/>
          <w:kern w:val="0"/>
          <w:szCs w:val="24"/>
        </w:rPr>
        <w:t>起本方案亦依</w:t>
      </w:r>
      <w:r w:rsidRPr="004526E1">
        <w:rPr>
          <w:rFonts w:ascii="Times New Roman" w:eastAsia="標楷體" w:hAnsi="Times New Roman" w:cs="Times New Roman" w:hint="eastAsia"/>
          <w:color w:val="000000" w:themeColor="text1"/>
          <w:spacing w:val="15"/>
          <w:kern w:val="0"/>
          <w:szCs w:val="24"/>
        </w:rPr>
        <w:t>每季</w:t>
      </w:r>
      <w:r w:rsidR="004E07BF" w:rsidRPr="004526E1">
        <w:rPr>
          <w:rFonts w:ascii="Times New Roman" w:eastAsia="標楷體" w:hAnsi="Times New Roman" w:cs="Times New Roman" w:hint="eastAsia"/>
          <w:color w:val="000000" w:themeColor="text1"/>
          <w:spacing w:val="15"/>
          <w:kern w:val="0"/>
          <w:szCs w:val="24"/>
        </w:rPr>
        <w:t>梯次</w:t>
      </w:r>
      <w:r w:rsidRPr="004526E1">
        <w:rPr>
          <w:rFonts w:ascii="Times New Roman" w:eastAsia="標楷體" w:hAnsi="Times New Roman" w:cs="Times New Roman" w:hint="eastAsia"/>
          <w:color w:val="000000" w:themeColor="text1"/>
          <w:spacing w:val="15"/>
          <w:kern w:val="0"/>
          <w:szCs w:val="24"/>
        </w:rPr>
        <w:t>審查</w:t>
      </w:r>
      <w:r w:rsidR="004E07BF" w:rsidRPr="004526E1">
        <w:rPr>
          <w:rFonts w:ascii="Times New Roman" w:eastAsia="標楷體" w:hAnsi="Times New Roman" w:cs="Times New Roman" w:hint="eastAsia"/>
          <w:color w:val="000000" w:themeColor="text1"/>
          <w:spacing w:val="15"/>
          <w:kern w:val="0"/>
          <w:szCs w:val="24"/>
        </w:rPr>
        <w:t>原則</w:t>
      </w:r>
      <w:r w:rsidR="00F27DCB" w:rsidRPr="004526E1">
        <w:rPr>
          <w:rFonts w:ascii="Times New Roman" w:eastAsia="標楷體" w:hAnsi="Times New Roman" w:cs="Times New Roman" w:hint="eastAsia"/>
          <w:color w:val="000000" w:themeColor="text1"/>
          <w:spacing w:val="15"/>
          <w:kern w:val="0"/>
          <w:szCs w:val="24"/>
        </w:rPr>
        <w:t>辦理，</w:t>
      </w:r>
      <w:r w:rsidRPr="004526E1">
        <w:rPr>
          <w:rFonts w:ascii="Times New Roman" w:eastAsia="標楷體" w:hAnsi="Times New Roman" w:cs="Times New Roman" w:hint="eastAsia"/>
          <w:color w:val="000000" w:themeColor="text1"/>
          <w:spacing w:val="15"/>
          <w:kern w:val="0"/>
          <w:szCs w:val="24"/>
        </w:rPr>
        <w:t>惟</w:t>
      </w:r>
      <w:r w:rsidRPr="004526E1">
        <w:rPr>
          <w:rFonts w:ascii="Times New Roman" w:eastAsia="標楷體" w:hAnsi="Times New Roman" w:cs="Times New Roman"/>
          <w:color w:val="000000" w:themeColor="text1"/>
          <w:spacing w:val="15"/>
          <w:kern w:val="0"/>
          <w:szCs w:val="24"/>
        </w:rPr>
        <w:t>108</w:t>
      </w:r>
      <w:r w:rsidRPr="004526E1">
        <w:rPr>
          <w:rFonts w:ascii="Times New Roman" w:eastAsia="標楷體" w:hAnsi="Times New Roman" w:cs="Times New Roman" w:hint="eastAsia"/>
          <w:color w:val="000000" w:themeColor="text1"/>
          <w:spacing w:val="15"/>
          <w:kern w:val="0"/>
          <w:szCs w:val="24"/>
        </w:rPr>
        <w:t>年第</w:t>
      </w:r>
      <w:r w:rsidRPr="004526E1">
        <w:rPr>
          <w:rFonts w:ascii="Times New Roman" w:eastAsia="標楷體" w:hAnsi="Times New Roman" w:cs="Times New Roman"/>
          <w:color w:val="000000" w:themeColor="text1"/>
          <w:spacing w:val="15"/>
          <w:kern w:val="0"/>
          <w:szCs w:val="24"/>
        </w:rPr>
        <w:t>1</w:t>
      </w:r>
      <w:r w:rsidRPr="004526E1">
        <w:rPr>
          <w:rFonts w:ascii="Times New Roman" w:eastAsia="標楷體" w:hAnsi="Times New Roman" w:cs="Times New Roman" w:hint="eastAsia"/>
          <w:color w:val="000000" w:themeColor="text1"/>
          <w:spacing w:val="15"/>
          <w:kern w:val="0"/>
          <w:szCs w:val="24"/>
        </w:rPr>
        <w:t>梯次報到</w:t>
      </w:r>
      <w:r w:rsidR="003368A6" w:rsidRPr="004526E1">
        <w:rPr>
          <w:rFonts w:ascii="Times New Roman" w:eastAsia="標楷體" w:hAnsi="Times New Roman" w:cs="Times New Roman" w:hint="eastAsia"/>
          <w:color w:val="000000" w:themeColor="text1"/>
          <w:spacing w:val="15"/>
          <w:kern w:val="0"/>
          <w:szCs w:val="24"/>
        </w:rPr>
        <w:t>及</w:t>
      </w:r>
      <w:r w:rsidRPr="004526E1">
        <w:rPr>
          <w:rFonts w:ascii="Times New Roman" w:eastAsia="標楷體" w:hAnsi="Times New Roman" w:cs="Times New Roman" w:hint="eastAsia"/>
          <w:color w:val="000000" w:themeColor="text1"/>
          <w:spacing w:val="15"/>
          <w:kern w:val="0"/>
          <w:szCs w:val="24"/>
        </w:rPr>
        <w:t>參與方案起</w:t>
      </w:r>
      <w:r w:rsidR="003368A6" w:rsidRPr="004526E1">
        <w:rPr>
          <w:rFonts w:ascii="Times New Roman" w:eastAsia="標楷體" w:hAnsi="Times New Roman" w:cs="Times New Roman" w:hint="eastAsia"/>
          <w:bCs/>
          <w:color w:val="000000" w:themeColor="text1"/>
          <w:spacing w:val="15"/>
          <w:kern w:val="0"/>
          <w:szCs w:val="48"/>
        </w:rPr>
        <w:t>訖</w:t>
      </w:r>
      <w:r w:rsidRPr="004526E1">
        <w:rPr>
          <w:rFonts w:ascii="Times New Roman" w:eastAsia="標楷體" w:hAnsi="Times New Roman" w:cs="Times New Roman" w:hint="eastAsia"/>
          <w:color w:val="000000" w:themeColor="text1"/>
          <w:spacing w:val="15"/>
          <w:kern w:val="0"/>
          <w:szCs w:val="24"/>
        </w:rPr>
        <w:t>日將較</w:t>
      </w:r>
      <w:r w:rsidR="006F2FA4" w:rsidRPr="004526E1">
        <w:rPr>
          <w:rFonts w:ascii="Times New Roman" w:eastAsia="標楷體" w:hAnsi="Times New Roman" w:cs="Times New Roman" w:hint="eastAsia"/>
          <w:color w:val="000000" w:themeColor="text1"/>
          <w:spacing w:val="15"/>
          <w:kern w:val="0"/>
          <w:szCs w:val="24"/>
        </w:rPr>
        <w:t>本</w:t>
      </w:r>
      <w:r w:rsidR="00434922" w:rsidRPr="004526E1">
        <w:rPr>
          <w:rFonts w:ascii="Times New Roman" w:eastAsia="標楷體" w:hAnsi="Times New Roman" w:cs="Times New Roman"/>
          <w:color w:val="000000" w:themeColor="text1"/>
          <w:spacing w:val="15"/>
          <w:kern w:val="0"/>
          <w:szCs w:val="24"/>
        </w:rPr>
        <w:t>(107)</w:t>
      </w:r>
      <w:r w:rsidRPr="004526E1">
        <w:rPr>
          <w:rFonts w:ascii="Times New Roman" w:eastAsia="標楷體" w:hAnsi="Times New Roman" w:cs="Times New Roman" w:hint="eastAsia"/>
          <w:color w:val="000000" w:themeColor="text1"/>
          <w:spacing w:val="15"/>
          <w:kern w:val="0"/>
          <w:szCs w:val="24"/>
        </w:rPr>
        <w:t>年</w:t>
      </w:r>
      <w:r w:rsidR="006F2FA4" w:rsidRPr="004526E1">
        <w:rPr>
          <w:rFonts w:ascii="Times New Roman" w:eastAsia="標楷體" w:hAnsi="Times New Roman" w:cs="Times New Roman" w:hint="eastAsia"/>
          <w:color w:val="000000" w:themeColor="text1"/>
          <w:spacing w:val="15"/>
          <w:kern w:val="0"/>
          <w:szCs w:val="24"/>
        </w:rPr>
        <w:t>度</w:t>
      </w:r>
      <w:r w:rsidRPr="004526E1">
        <w:rPr>
          <w:rFonts w:ascii="Times New Roman" w:eastAsia="標楷體" w:hAnsi="Times New Roman" w:cs="Times New Roman" w:hint="eastAsia"/>
          <w:color w:val="000000" w:themeColor="text1"/>
          <w:spacing w:val="15"/>
          <w:kern w:val="0"/>
          <w:szCs w:val="24"/>
        </w:rPr>
        <w:t>提前</w:t>
      </w:r>
      <w:r w:rsidRPr="004526E1">
        <w:rPr>
          <w:rFonts w:ascii="Times New Roman" w:eastAsia="標楷體" w:hAnsi="Times New Roman" w:cs="Times New Roman"/>
          <w:color w:val="000000" w:themeColor="text1"/>
          <w:spacing w:val="15"/>
          <w:kern w:val="0"/>
          <w:szCs w:val="24"/>
        </w:rPr>
        <w:t>1</w:t>
      </w:r>
      <w:r w:rsidRPr="004526E1">
        <w:rPr>
          <w:rFonts w:ascii="Times New Roman" w:eastAsia="標楷體" w:hAnsi="Times New Roman" w:cs="Times New Roman" w:hint="eastAsia"/>
          <w:color w:val="000000" w:themeColor="text1"/>
          <w:spacing w:val="15"/>
          <w:kern w:val="0"/>
          <w:szCs w:val="24"/>
        </w:rPr>
        <w:t>個月</w:t>
      </w:r>
      <w:r w:rsidRPr="004526E1">
        <w:rPr>
          <w:rFonts w:ascii="Times New Roman" w:eastAsia="標楷體" w:hAnsi="Times New Roman" w:cs="Times New Roman"/>
          <w:color w:val="000000" w:themeColor="text1"/>
          <w:spacing w:val="15"/>
          <w:kern w:val="0"/>
          <w:szCs w:val="24"/>
        </w:rPr>
        <w:t>(108/4/1~109/3/</w:t>
      </w:r>
      <w:r w:rsidR="006F2FA4" w:rsidRPr="004526E1">
        <w:rPr>
          <w:rFonts w:ascii="Times New Roman" w:eastAsia="標楷體" w:hAnsi="Times New Roman" w:cs="Times New Roman"/>
          <w:color w:val="000000" w:themeColor="text1"/>
          <w:spacing w:val="15"/>
          <w:kern w:val="0"/>
          <w:szCs w:val="24"/>
        </w:rPr>
        <w:t>3</w:t>
      </w:r>
      <w:r w:rsidRPr="004526E1">
        <w:rPr>
          <w:rFonts w:ascii="Times New Roman" w:eastAsia="標楷體" w:hAnsi="Times New Roman" w:cs="Times New Roman"/>
          <w:color w:val="000000" w:themeColor="text1"/>
          <w:spacing w:val="15"/>
          <w:kern w:val="0"/>
          <w:szCs w:val="24"/>
        </w:rPr>
        <w:t>1)</w:t>
      </w:r>
      <w:r w:rsidRPr="004526E1">
        <w:rPr>
          <w:rFonts w:ascii="Times New Roman" w:eastAsia="標楷體" w:hAnsi="Times New Roman" w:cs="Times New Roman" w:hint="eastAsia"/>
          <w:color w:val="000000" w:themeColor="text1"/>
          <w:spacing w:val="15"/>
          <w:kern w:val="0"/>
          <w:szCs w:val="24"/>
        </w:rPr>
        <w:t>，</w:t>
      </w:r>
      <w:r w:rsidR="00F27DCB" w:rsidRPr="004526E1">
        <w:rPr>
          <w:rFonts w:ascii="Times New Roman" w:eastAsia="標楷體" w:hAnsi="Times New Roman" w:cs="Times New Roman" w:hint="eastAsia"/>
          <w:color w:val="000000" w:themeColor="text1"/>
          <w:spacing w:val="15"/>
          <w:kern w:val="0"/>
          <w:szCs w:val="24"/>
        </w:rPr>
        <w:t>詳細</w:t>
      </w:r>
      <w:r w:rsidR="00434922" w:rsidRPr="004526E1">
        <w:rPr>
          <w:rFonts w:ascii="Times New Roman" w:eastAsia="標楷體" w:hAnsi="Times New Roman" w:cs="Times New Roman" w:hint="eastAsia"/>
          <w:color w:val="000000" w:themeColor="text1"/>
          <w:spacing w:val="15"/>
          <w:kern w:val="0"/>
          <w:szCs w:val="24"/>
        </w:rPr>
        <w:t>內容</w:t>
      </w:r>
      <w:r w:rsidR="00F27DCB" w:rsidRPr="004526E1">
        <w:rPr>
          <w:rFonts w:ascii="Times New Roman" w:eastAsia="標楷體" w:hAnsi="Times New Roman" w:cs="Times New Roman" w:hint="eastAsia"/>
          <w:color w:val="000000" w:themeColor="text1"/>
          <w:spacing w:val="15"/>
          <w:kern w:val="0"/>
          <w:szCs w:val="24"/>
        </w:rPr>
        <w:t>以</w:t>
      </w:r>
      <w:r w:rsidR="004E07BF" w:rsidRPr="004526E1">
        <w:rPr>
          <w:rFonts w:ascii="Times New Roman" w:eastAsia="標楷體" w:hAnsi="Times New Roman" w:cs="Times New Roman" w:hint="eastAsia"/>
          <w:color w:val="000000" w:themeColor="text1"/>
          <w:spacing w:val="15"/>
          <w:kern w:val="0"/>
          <w:szCs w:val="24"/>
        </w:rPr>
        <w:t>公告為準</w:t>
      </w:r>
      <w:r w:rsidR="006F2FA4" w:rsidRPr="004526E1">
        <w:rPr>
          <w:rFonts w:ascii="新細明體" w:eastAsia="新細明體" w:hAnsi="新細明體" w:cs="Times New Roman" w:hint="eastAsia"/>
          <w:color w:val="000000" w:themeColor="text1"/>
          <w:spacing w:val="15"/>
        </w:rPr>
        <w:t>。</w:t>
      </w:r>
    </w:p>
    <w:p w14:paraId="3C5E1F8C" w14:textId="77777777" w:rsidR="00193AA8" w:rsidRPr="00434922" w:rsidRDefault="00193AA8" w:rsidP="00977832">
      <w:pPr>
        <w:widowControl/>
        <w:shd w:val="clear" w:color="auto" w:fill="FFFFFF"/>
        <w:spacing w:line="440" w:lineRule="exact"/>
        <w:ind w:leftChars="119" w:left="710" w:hangingChars="157" w:hanging="424"/>
        <w:rPr>
          <w:rFonts w:ascii="Times New Roman" w:eastAsia="標楷體" w:hAnsi="Times New Roman" w:cs="Times New Roman"/>
          <w:color w:val="FF0000"/>
          <w:spacing w:val="15"/>
          <w:kern w:val="0"/>
          <w:szCs w:val="24"/>
        </w:rPr>
      </w:pPr>
    </w:p>
    <w:p w14:paraId="01ED209E" w14:textId="77777777" w:rsidR="00953432" w:rsidRPr="00193AA8" w:rsidRDefault="00F7678E" w:rsidP="006B75AF">
      <w:pPr>
        <w:widowControl/>
        <w:shd w:val="clear" w:color="auto" w:fill="FFFFFF"/>
        <w:spacing w:line="440" w:lineRule="exact"/>
        <w:rPr>
          <w:rFonts w:ascii="Times New Roman" w:eastAsia="標楷體" w:hAnsi="Times New Roman" w:cs="Times New Roman"/>
          <w:spacing w:val="15"/>
          <w:kern w:val="0"/>
          <w:szCs w:val="24"/>
        </w:rPr>
      </w:pPr>
      <w:r w:rsidRPr="00193AA8">
        <w:rPr>
          <w:rFonts w:ascii="Times New Roman" w:eastAsia="標楷體" w:hAnsi="Times New Roman" w:cs="Times New Roman"/>
          <w:b/>
          <w:bCs/>
          <w:spacing w:val="15"/>
          <w:kern w:val="0"/>
          <w:szCs w:val="24"/>
        </w:rPr>
        <w:t>四</w:t>
      </w:r>
      <w:r w:rsidR="00953432" w:rsidRPr="00193AA8">
        <w:rPr>
          <w:rFonts w:ascii="Times New Roman" w:eastAsia="標楷體" w:hAnsi="Times New Roman" w:cs="Times New Roman"/>
          <w:b/>
          <w:bCs/>
          <w:spacing w:val="15"/>
          <w:kern w:val="0"/>
          <w:szCs w:val="24"/>
        </w:rPr>
        <w:t>、申請</w:t>
      </w:r>
      <w:r w:rsidR="002A2E1B" w:rsidRPr="00193AA8">
        <w:rPr>
          <w:rFonts w:ascii="Times New Roman" w:eastAsia="標楷體" w:hAnsi="Times New Roman" w:cs="Times New Roman"/>
          <w:b/>
          <w:bCs/>
          <w:spacing w:val="15"/>
          <w:kern w:val="0"/>
          <w:szCs w:val="24"/>
        </w:rPr>
        <w:t>方式</w:t>
      </w:r>
    </w:p>
    <w:p w14:paraId="01091050" w14:textId="77777777" w:rsidR="00F7678E" w:rsidRPr="00193AA8" w:rsidRDefault="00953432" w:rsidP="00977832">
      <w:pPr>
        <w:widowControl/>
        <w:shd w:val="clear" w:color="auto" w:fill="FFFFFF"/>
        <w:spacing w:line="440" w:lineRule="exact"/>
        <w:ind w:leftChars="119" w:left="710" w:hangingChars="157" w:hanging="424"/>
        <w:rPr>
          <w:rFonts w:ascii="Times New Roman" w:eastAsia="標楷體" w:hAnsi="Times New Roman" w:cs="Times New Roman"/>
          <w:spacing w:val="15"/>
          <w:kern w:val="0"/>
          <w:szCs w:val="24"/>
        </w:rPr>
      </w:pPr>
      <w:r w:rsidRPr="00193AA8">
        <w:rPr>
          <w:rFonts w:ascii="Times New Roman" w:eastAsia="標楷體" w:hAnsi="Times New Roman" w:cs="Times New Roman"/>
          <w:spacing w:val="15"/>
          <w:kern w:val="0"/>
          <w:szCs w:val="24"/>
        </w:rPr>
        <w:t>1.</w:t>
      </w:r>
      <w:r w:rsidR="000724E1" w:rsidRPr="00193AA8">
        <w:rPr>
          <w:rFonts w:ascii="Times New Roman" w:eastAsia="標楷體" w:hAnsi="Times New Roman" w:cs="Times New Roman"/>
          <w:spacing w:val="15"/>
          <w:kern w:val="0"/>
          <w:szCs w:val="24"/>
        </w:rPr>
        <w:t xml:space="preserve"> </w:t>
      </w:r>
      <w:r w:rsidRPr="00193AA8">
        <w:rPr>
          <w:rFonts w:ascii="Times New Roman" w:eastAsia="標楷體" w:hAnsi="Times New Roman" w:cs="Times New Roman"/>
          <w:spacing w:val="15"/>
          <w:kern w:val="0"/>
          <w:szCs w:val="24"/>
        </w:rPr>
        <w:t>申請人</w:t>
      </w:r>
      <w:r w:rsidR="00F7678E" w:rsidRPr="00193AA8">
        <w:rPr>
          <w:rFonts w:ascii="Times New Roman" w:eastAsia="標楷體" w:hAnsi="Times New Roman" w:cs="Times New Roman"/>
          <w:spacing w:val="15"/>
          <w:kern w:val="0"/>
          <w:szCs w:val="24"/>
        </w:rPr>
        <w:t>請</w:t>
      </w:r>
      <w:r w:rsidRPr="00193AA8">
        <w:rPr>
          <w:rFonts w:ascii="Times New Roman" w:eastAsia="標楷體" w:hAnsi="Times New Roman" w:cs="Times New Roman"/>
          <w:spacing w:val="15"/>
          <w:kern w:val="0"/>
          <w:szCs w:val="24"/>
        </w:rPr>
        <w:t>至計畫網站線上申請</w:t>
      </w:r>
      <w:r w:rsidR="00F7678E" w:rsidRPr="00193AA8">
        <w:rPr>
          <w:rFonts w:ascii="Times New Roman" w:eastAsia="標楷體" w:hAnsi="Times New Roman" w:cs="Times New Roman"/>
          <w:spacing w:val="15"/>
          <w:kern w:val="0"/>
          <w:szCs w:val="24"/>
        </w:rPr>
        <w:t>，</w:t>
      </w:r>
      <w:r w:rsidRPr="00193AA8">
        <w:rPr>
          <w:rFonts w:ascii="Times New Roman" w:eastAsia="標楷體" w:hAnsi="Times New Roman" w:cs="Times New Roman"/>
          <w:spacing w:val="15"/>
          <w:kern w:val="0"/>
          <w:szCs w:val="24"/>
        </w:rPr>
        <w:t>網址：</w:t>
      </w:r>
      <w:hyperlink r:id="rId7" w:history="1">
        <w:r w:rsidR="00F7678E" w:rsidRPr="00193AA8">
          <w:rPr>
            <w:rStyle w:val="a8"/>
            <w:rFonts w:ascii="Times New Roman" w:eastAsia="標楷體" w:hAnsi="Times New Roman" w:cs="Times New Roman"/>
            <w:color w:val="auto"/>
            <w:spacing w:val="15"/>
            <w:kern w:val="0"/>
            <w:szCs w:val="24"/>
          </w:rPr>
          <w:t>https://lift.stpi.narl.org.tw/index</w:t>
        </w:r>
      </w:hyperlink>
    </w:p>
    <w:p w14:paraId="53C38868" w14:textId="77777777" w:rsidR="00953432" w:rsidRPr="00193AA8" w:rsidRDefault="00F7678E" w:rsidP="00977832">
      <w:pPr>
        <w:widowControl/>
        <w:shd w:val="clear" w:color="auto" w:fill="FFFFFF"/>
        <w:spacing w:line="440" w:lineRule="exact"/>
        <w:ind w:leftChars="119" w:left="710" w:hangingChars="157" w:hanging="424"/>
        <w:rPr>
          <w:rFonts w:ascii="Times New Roman" w:eastAsia="標楷體" w:hAnsi="Times New Roman" w:cs="Times New Roman"/>
          <w:spacing w:val="15"/>
          <w:kern w:val="0"/>
          <w:szCs w:val="24"/>
        </w:rPr>
      </w:pPr>
      <w:r w:rsidRPr="00193AA8">
        <w:rPr>
          <w:rFonts w:ascii="Times New Roman" w:eastAsia="標楷體" w:hAnsi="Times New Roman" w:cs="Times New Roman"/>
          <w:spacing w:val="15"/>
          <w:kern w:val="0"/>
          <w:szCs w:val="24"/>
        </w:rPr>
        <w:t>2.</w:t>
      </w:r>
      <w:r w:rsidR="000724E1" w:rsidRPr="00193AA8">
        <w:rPr>
          <w:rFonts w:ascii="Times New Roman" w:eastAsia="標楷體" w:hAnsi="Times New Roman" w:cs="Times New Roman"/>
          <w:spacing w:val="15"/>
          <w:kern w:val="0"/>
          <w:szCs w:val="24"/>
        </w:rPr>
        <w:t xml:space="preserve"> </w:t>
      </w:r>
      <w:r w:rsidRPr="00193AA8">
        <w:rPr>
          <w:rFonts w:ascii="Times New Roman" w:eastAsia="標楷體" w:hAnsi="Times New Roman" w:cs="Times New Roman"/>
        </w:rPr>
        <w:t>請依線上</w:t>
      </w:r>
      <w:r w:rsidR="006B75AF" w:rsidRPr="00193AA8">
        <w:rPr>
          <w:rFonts w:ascii="Times New Roman" w:eastAsia="標楷體" w:hAnsi="Times New Roman" w:cs="Times New Roman"/>
        </w:rPr>
        <w:t>申請</w:t>
      </w:r>
      <w:r w:rsidRPr="00193AA8">
        <w:rPr>
          <w:rFonts w:ascii="Times New Roman" w:eastAsia="標楷體" w:hAnsi="Times New Roman" w:cs="Times New Roman"/>
        </w:rPr>
        <w:t>登錄格式</w:t>
      </w:r>
      <w:r w:rsidR="006B75AF" w:rsidRPr="00193AA8">
        <w:rPr>
          <w:rFonts w:ascii="Times New Roman" w:eastAsia="標楷體" w:hAnsi="Times New Roman" w:cs="Times New Roman"/>
        </w:rPr>
        <w:t>項目</w:t>
      </w:r>
      <w:r w:rsidRPr="00193AA8">
        <w:rPr>
          <w:rFonts w:ascii="Times New Roman" w:eastAsia="標楷體" w:hAnsi="Times New Roman" w:cs="Times New Roman"/>
        </w:rPr>
        <w:t>，詳實完整填寫並上傳</w:t>
      </w:r>
      <w:r w:rsidR="00953432" w:rsidRPr="00193AA8">
        <w:rPr>
          <w:rFonts w:ascii="Times New Roman" w:eastAsia="標楷體" w:hAnsi="Times New Roman" w:cs="Times New Roman"/>
          <w:spacing w:val="15"/>
          <w:kern w:val="0"/>
          <w:szCs w:val="24"/>
        </w:rPr>
        <w:t>下列文件：</w:t>
      </w:r>
    </w:p>
    <w:p w14:paraId="0F54E93A" w14:textId="77777777" w:rsidR="00953432" w:rsidRPr="00193AA8" w:rsidRDefault="00953432" w:rsidP="00977832">
      <w:pPr>
        <w:widowControl/>
        <w:shd w:val="clear" w:color="auto" w:fill="FFFFFF"/>
        <w:spacing w:line="440" w:lineRule="exact"/>
        <w:ind w:leftChars="278" w:left="1175" w:hangingChars="188" w:hanging="508"/>
        <w:rPr>
          <w:rFonts w:ascii="Times New Roman" w:eastAsia="標楷體" w:hAnsi="Times New Roman" w:cs="Times New Roman"/>
          <w:spacing w:val="15"/>
          <w:kern w:val="0"/>
          <w:szCs w:val="24"/>
        </w:rPr>
      </w:pPr>
      <w:r w:rsidRPr="00193AA8">
        <w:rPr>
          <w:rFonts w:ascii="Times New Roman" w:eastAsia="標楷體" w:hAnsi="Times New Roman" w:cs="Times New Roman"/>
          <w:spacing w:val="15"/>
          <w:kern w:val="0"/>
          <w:szCs w:val="24"/>
        </w:rPr>
        <w:t xml:space="preserve">(1) </w:t>
      </w:r>
      <w:r w:rsidRPr="00193AA8">
        <w:rPr>
          <w:rFonts w:ascii="Times New Roman" w:eastAsia="標楷體" w:hAnsi="Times New Roman" w:cs="Times New Roman"/>
          <w:spacing w:val="15"/>
          <w:kern w:val="0"/>
          <w:szCs w:val="24"/>
        </w:rPr>
        <w:t>國外學歷證明或指導教授證明文件</w:t>
      </w:r>
    </w:p>
    <w:p w14:paraId="47840892" w14:textId="77777777" w:rsidR="00953432" w:rsidRPr="00193AA8" w:rsidRDefault="00953432" w:rsidP="00977832">
      <w:pPr>
        <w:widowControl/>
        <w:shd w:val="clear" w:color="auto" w:fill="FFFFFF"/>
        <w:spacing w:line="440" w:lineRule="exact"/>
        <w:ind w:leftChars="278" w:left="1175" w:hangingChars="188" w:hanging="508"/>
        <w:rPr>
          <w:rFonts w:ascii="Times New Roman" w:eastAsia="標楷體" w:hAnsi="Times New Roman" w:cs="Times New Roman"/>
          <w:spacing w:val="15"/>
          <w:kern w:val="0"/>
          <w:szCs w:val="24"/>
        </w:rPr>
      </w:pPr>
      <w:r w:rsidRPr="00193AA8">
        <w:rPr>
          <w:rFonts w:ascii="Times New Roman" w:eastAsia="標楷體" w:hAnsi="Times New Roman" w:cs="Times New Roman"/>
          <w:spacing w:val="15"/>
          <w:kern w:val="0"/>
          <w:szCs w:val="24"/>
        </w:rPr>
        <w:t xml:space="preserve">(2) </w:t>
      </w:r>
      <w:r w:rsidRPr="00193AA8">
        <w:rPr>
          <w:rFonts w:ascii="Times New Roman" w:eastAsia="標楷體" w:hAnsi="Times New Roman" w:cs="Times New Roman"/>
          <w:spacing w:val="15"/>
          <w:kern w:val="0"/>
          <w:szCs w:val="24"/>
        </w:rPr>
        <w:t>推薦函</w:t>
      </w:r>
      <w:r w:rsidRPr="00193AA8">
        <w:rPr>
          <w:rFonts w:ascii="Times New Roman" w:eastAsia="標楷體" w:hAnsi="Times New Roman" w:cs="Times New Roman"/>
          <w:spacing w:val="15"/>
          <w:kern w:val="0"/>
          <w:szCs w:val="24"/>
        </w:rPr>
        <w:t>(</w:t>
      </w:r>
      <w:r w:rsidRPr="00193AA8">
        <w:rPr>
          <w:rFonts w:ascii="Times New Roman" w:eastAsia="標楷體" w:hAnsi="Times New Roman" w:cs="Times New Roman"/>
          <w:spacing w:val="15"/>
          <w:kern w:val="0"/>
          <w:szCs w:val="24"/>
        </w:rPr>
        <w:t>至少</w:t>
      </w:r>
      <w:r w:rsidRPr="00193AA8">
        <w:rPr>
          <w:rFonts w:ascii="Times New Roman" w:eastAsia="標楷體" w:hAnsi="Times New Roman" w:cs="Times New Roman"/>
          <w:spacing w:val="15"/>
          <w:kern w:val="0"/>
          <w:szCs w:val="24"/>
        </w:rPr>
        <w:t>2</w:t>
      </w:r>
      <w:r w:rsidRPr="00193AA8">
        <w:rPr>
          <w:rFonts w:ascii="Times New Roman" w:eastAsia="標楷體" w:hAnsi="Times New Roman" w:cs="Times New Roman"/>
          <w:spacing w:val="15"/>
          <w:kern w:val="0"/>
          <w:szCs w:val="24"/>
        </w:rPr>
        <w:t>封</w:t>
      </w:r>
      <w:r w:rsidRPr="00193AA8">
        <w:rPr>
          <w:rFonts w:ascii="Times New Roman" w:eastAsia="標楷體" w:hAnsi="Times New Roman" w:cs="Times New Roman"/>
          <w:spacing w:val="15"/>
          <w:kern w:val="0"/>
          <w:szCs w:val="24"/>
        </w:rPr>
        <w:t>)</w:t>
      </w:r>
    </w:p>
    <w:p w14:paraId="2F49B337" w14:textId="77777777" w:rsidR="00953432" w:rsidRPr="00193AA8" w:rsidRDefault="00953432" w:rsidP="00977832">
      <w:pPr>
        <w:widowControl/>
        <w:shd w:val="clear" w:color="auto" w:fill="FFFFFF"/>
        <w:spacing w:line="440" w:lineRule="exact"/>
        <w:ind w:leftChars="278" w:left="1175" w:hangingChars="188" w:hanging="508"/>
        <w:rPr>
          <w:rFonts w:ascii="Times New Roman" w:eastAsia="標楷體" w:hAnsi="Times New Roman" w:cs="Times New Roman"/>
          <w:spacing w:val="15"/>
          <w:kern w:val="0"/>
          <w:szCs w:val="24"/>
        </w:rPr>
      </w:pPr>
      <w:r w:rsidRPr="00193AA8">
        <w:rPr>
          <w:rFonts w:ascii="Times New Roman" w:eastAsia="標楷體" w:hAnsi="Times New Roman" w:cs="Times New Roman"/>
          <w:spacing w:val="15"/>
          <w:kern w:val="0"/>
          <w:szCs w:val="24"/>
        </w:rPr>
        <w:t xml:space="preserve">(3) </w:t>
      </w:r>
      <w:r w:rsidRPr="00193AA8">
        <w:rPr>
          <w:rFonts w:ascii="Times New Roman" w:eastAsia="標楷體" w:hAnsi="Times New Roman" w:cs="Times New Roman"/>
          <w:spacing w:val="15"/>
          <w:kern w:val="0"/>
          <w:szCs w:val="24"/>
        </w:rPr>
        <w:t>返國服務申請書，內容</w:t>
      </w:r>
      <w:r w:rsidR="00A00DD8" w:rsidRPr="00193AA8">
        <w:rPr>
          <w:rFonts w:ascii="Times New Roman" w:eastAsia="標楷體" w:hAnsi="Times New Roman" w:cs="Times New Roman"/>
          <w:spacing w:val="15"/>
          <w:kern w:val="0"/>
          <w:szCs w:val="24"/>
        </w:rPr>
        <w:t>如下</w:t>
      </w:r>
    </w:p>
    <w:p w14:paraId="396D0738" w14:textId="77777777" w:rsidR="00915239" w:rsidRPr="00193AA8" w:rsidRDefault="00915239" w:rsidP="00977832">
      <w:pPr>
        <w:widowControl/>
        <w:shd w:val="clear" w:color="auto" w:fill="FFFFFF"/>
        <w:spacing w:line="440" w:lineRule="exact"/>
        <w:ind w:leftChars="478" w:left="1655" w:hangingChars="188" w:hanging="508"/>
        <w:rPr>
          <w:rFonts w:ascii="Times New Roman" w:eastAsia="標楷體" w:hAnsi="Times New Roman" w:cs="Times New Roman"/>
          <w:spacing w:val="15"/>
          <w:kern w:val="0"/>
          <w:szCs w:val="24"/>
        </w:rPr>
      </w:pPr>
      <w:r w:rsidRPr="00193AA8">
        <w:rPr>
          <w:rFonts w:ascii="Times New Roman" w:eastAsia="標楷體" w:hAnsi="Times New Roman" w:cs="Times New Roman"/>
          <w:spacing w:val="15"/>
          <w:kern w:val="0"/>
          <w:szCs w:val="24"/>
        </w:rPr>
        <w:t>A.</w:t>
      </w:r>
      <w:r w:rsidRPr="00193AA8">
        <w:rPr>
          <w:rFonts w:ascii="Times New Roman" w:eastAsia="標楷體" w:hAnsi="Times New Roman" w:cs="Times New Roman"/>
          <w:spacing w:val="15"/>
          <w:kern w:val="0"/>
          <w:szCs w:val="24"/>
        </w:rPr>
        <w:t>個人近五年內參與研究或工作之經驗及成果</w:t>
      </w:r>
    </w:p>
    <w:p w14:paraId="26BAB8B3" w14:textId="77777777" w:rsidR="00915239" w:rsidRPr="00193AA8" w:rsidRDefault="00915239" w:rsidP="00977832">
      <w:pPr>
        <w:widowControl/>
        <w:shd w:val="clear" w:color="auto" w:fill="FFFFFF"/>
        <w:spacing w:line="440" w:lineRule="exact"/>
        <w:ind w:leftChars="478" w:left="1655" w:hangingChars="188" w:hanging="508"/>
        <w:rPr>
          <w:rFonts w:ascii="Times New Roman" w:eastAsia="標楷體" w:hAnsi="Times New Roman" w:cs="Times New Roman"/>
          <w:spacing w:val="15"/>
          <w:kern w:val="0"/>
          <w:szCs w:val="24"/>
        </w:rPr>
      </w:pPr>
      <w:r w:rsidRPr="00193AA8">
        <w:rPr>
          <w:rFonts w:ascii="Times New Roman" w:eastAsia="標楷體" w:hAnsi="Times New Roman" w:cs="Times New Roman"/>
          <w:spacing w:val="15"/>
          <w:kern w:val="0"/>
          <w:szCs w:val="24"/>
        </w:rPr>
        <w:t>B.</w:t>
      </w:r>
      <w:r w:rsidRPr="00193AA8">
        <w:rPr>
          <w:rFonts w:ascii="Times New Roman" w:eastAsia="標楷體" w:hAnsi="Times New Roman" w:cs="Times New Roman"/>
          <w:spacing w:val="15"/>
          <w:kern w:val="0"/>
          <w:szCs w:val="24"/>
        </w:rPr>
        <w:t>所具備專長對臺灣科技發展之必要性及可能貢獻</w:t>
      </w:r>
    </w:p>
    <w:p w14:paraId="644C7E32" w14:textId="77777777" w:rsidR="00915239" w:rsidRPr="00193AA8" w:rsidRDefault="00915239" w:rsidP="00977832">
      <w:pPr>
        <w:widowControl/>
        <w:shd w:val="clear" w:color="auto" w:fill="FFFFFF"/>
        <w:spacing w:line="440" w:lineRule="exact"/>
        <w:ind w:leftChars="478" w:left="1655" w:hangingChars="188" w:hanging="508"/>
        <w:rPr>
          <w:rFonts w:ascii="Times New Roman" w:eastAsia="標楷體" w:hAnsi="Times New Roman" w:cs="Times New Roman"/>
          <w:spacing w:val="15"/>
          <w:kern w:val="0"/>
          <w:szCs w:val="24"/>
        </w:rPr>
      </w:pPr>
      <w:r w:rsidRPr="00193AA8">
        <w:rPr>
          <w:rFonts w:ascii="Times New Roman" w:eastAsia="標楷體" w:hAnsi="Times New Roman" w:cs="Times New Roman"/>
          <w:spacing w:val="15"/>
          <w:kern w:val="0"/>
          <w:szCs w:val="24"/>
        </w:rPr>
        <w:t>C.</w:t>
      </w:r>
      <w:r w:rsidRPr="00193AA8">
        <w:rPr>
          <w:rFonts w:ascii="Times New Roman" w:eastAsia="標楷體" w:hAnsi="Times New Roman" w:cs="Times New Roman"/>
          <w:spacing w:val="15"/>
          <w:kern w:val="0"/>
          <w:szCs w:val="24"/>
        </w:rPr>
        <w:t>返國服務規劃（含專業交流活動規劃）</w:t>
      </w:r>
    </w:p>
    <w:p w14:paraId="659235D4" w14:textId="2D020D77" w:rsidR="00915239" w:rsidRPr="00193AA8" w:rsidRDefault="00915239" w:rsidP="00977832">
      <w:pPr>
        <w:widowControl/>
        <w:shd w:val="clear" w:color="auto" w:fill="FFFFFF"/>
        <w:spacing w:line="440" w:lineRule="exact"/>
        <w:ind w:leftChars="478" w:left="1655" w:hangingChars="188" w:hanging="508"/>
        <w:rPr>
          <w:rFonts w:ascii="Times New Roman" w:eastAsia="標楷體" w:hAnsi="Times New Roman" w:cs="Times New Roman"/>
          <w:spacing w:val="15"/>
          <w:kern w:val="0"/>
          <w:szCs w:val="24"/>
        </w:rPr>
      </w:pPr>
      <w:r w:rsidRPr="00193AA8">
        <w:rPr>
          <w:rFonts w:ascii="Times New Roman" w:eastAsia="標楷體" w:hAnsi="Times New Roman" w:cs="Times New Roman"/>
          <w:spacing w:val="15"/>
          <w:kern w:val="0"/>
          <w:szCs w:val="24"/>
        </w:rPr>
        <w:lastRenderedPageBreak/>
        <w:t>D.</w:t>
      </w:r>
      <w:r w:rsidRPr="00193AA8">
        <w:rPr>
          <w:rFonts w:ascii="Times New Roman" w:eastAsia="標楷體" w:hAnsi="Times New Roman" w:cs="Times New Roman"/>
          <w:spacing w:val="15"/>
          <w:kern w:val="0"/>
          <w:szCs w:val="24"/>
        </w:rPr>
        <w:t>希望聯繫或互動合作之對象範疇</w:t>
      </w:r>
      <w:r w:rsidRPr="00193AA8">
        <w:rPr>
          <w:rFonts w:ascii="Times New Roman" w:eastAsia="標楷體" w:hAnsi="Times New Roman" w:cs="Times New Roman"/>
          <w:spacing w:val="15"/>
          <w:kern w:val="0"/>
          <w:szCs w:val="24"/>
        </w:rPr>
        <w:t>(</w:t>
      </w:r>
      <w:r w:rsidRPr="00193AA8">
        <w:rPr>
          <w:rFonts w:ascii="Times New Roman" w:eastAsia="標楷體" w:hAnsi="Times New Roman" w:cs="Times New Roman"/>
          <w:spacing w:val="15"/>
          <w:kern w:val="0"/>
          <w:szCs w:val="24"/>
        </w:rPr>
        <w:t>產業</w:t>
      </w:r>
      <w:r w:rsidRPr="00193AA8">
        <w:rPr>
          <w:rFonts w:ascii="Times New Roman" w:eastAsia="標楷體" w:hAnsi="Times New Roman" w:cs="Times New Roman"/>
          <w:spacing w:val="15"/>
          <w:kern w:val="0"/>
          <w:szCs w:val="24"/>
        </w:rPr>
        <w:t>/</w:t>
      </w:r>
      <w:r w:rsidRPr="00193AA8">
        <w:rPr>
          <w:rFonts w:ascii="Times New Roman" w:eastAsia="標楷體" w:hAnsi="Times New Roman" w:cs="Times New Roman"/>
          <w:spacing w:val="15"/>
          <w:kern w:val="0"/>
          <w:szCs w:val="24"/>
        </w:rPr>
        <w:t>法人</w:t>
      </w:r>
      <w:r w:rsidRPr="00193AA8">
        <w:rPr>
          <w:rFonts w:ascii="Times New Roman" w:eastAsia="標楷體" w:hAnsi="Times New Roman" w:cs="Times New Roman"/>
          <w:spacing w:val="15"/>
          <w:kern w:val="0"/>
          <w:szCs w:val="24"/>
        </w:rPr>
        <w:t>/</w:t>
      </w:r>
      <w:r w:rsidRPr="00193AA8">
        <w:rPr>
          <w:rFonts w:ascii="Times New Roman" w:eastAsia="標楷體" w:hAnsi="Times New Roman" w:cs="Times New Roman"/>
          <w:spacing w:val="15"/>
          <w:kern w:val="0"/>
          <w:szCs w:val="24"/>
        </w:rPr>
        <w:t>學校</w:t>
      </w:r>
      <w:r w:rsidRPr="00193AA8">
        <w:rPr>
          <w:rFonts w:ascii="Times New Roman" w:eastAsia="標楷體" w:hAnsi="Times New Roman" w:cs="Times New Roman"/>
          <w:spacing w:val="15"/>
          <w:kern w:val="0"/>
          <w:szCs w:val="24"/>
        </w:rPr>
        <w:t>)</w:t>
      </w:r>
      <w:r w:rsidRPr="00193AA8">
        <w:rPr>
          <w:rFonts w:ascii="Times New Roman" w:eastAsia="標楷體" w:hAnsi="Times New Roman" w:cs="Times New Roman"/>
          <w:spacing w:val="15"/>
          <w:kern w:val="0"/>
          <w:szCs w:val="24"/>
        </w:rPr>
        <w:t>及領域</w:t>
      </w:r>
    </w:p>
    <w:p w14:paraId="3527F4E9" w14:textId="77777777" w:rsidR="00A00DD8" w:rsidRPr="00193AA8" w:rsidRDefault="00915239" w:rsidP="00977832">
      <w:pPr>
        <w:widowControl/>
        <w:shd w:val="clear" w:color="auto" w:fill="FFFFFF"/>
        <w:spacing w:line="440" w:lineRule="exact"/>
        <w:ind w:leftChars="1" w:left="1654" w:hangingChars="612" w:hanging="1652"/>
        <w:rPr>
          <w:rFonts w:ascii="Times New Roman" w:eastAsia="標楷體" w:hAnsi="Times New Roman" w:cs="Times New Roman"/>
          <w:spacing w:val="15"/>
          <w:kern w:val="0"/>
          <w:szCs w:val="24"/>
        </w:rPr>
      </w:pPr>
      <w:r w:rsidRPr="00193AA8">
        <w:rPr>
          <w:rFonts w:ascii="Times New Roman" w:eastAsia="標楷體" w:hAnsi="Times New Roman" w:cs="Times New Roman"/>
          <w:spacing w:val="15"/>
          <w:kern w:val="0"/>
          <w:szCs w:val="24"/>
        </w:rPr>
        <w:t xml:space="preserve">     (4) </w:t>
      </w:r>
      <w:r w:rsidRPr="00193AA8">
        <w:rPr>
          <w:rFonts w:ascii="Times New Roman" w:eastAsia="標楷體" w:hAnsi="Times New Roman" w:cs="Times New Roman"/>
          <w:spacing w:val="15"/>
          <w:kern w:val="0"/>
          <w:szCs w:val="24"/>
        </w:rPr>
        <w:t>近</w:t>
      </w:r>
      <w:r w:rsidRPr="00193AA8">
        <w:rPr>
          <w:rFonts w:ascii="Times New Roman" w:eastAsia="標楷體" w:hAnsi="Times New Roman" w:cs="Times New Roman"/>
          <w:spacing w:val="15"/>
          <w:kern w:val="0"/>
          <w:szCs w:val="24"/>
        </w:rPr>
        <w:t>5</w:t>
      </w:r>
      <w:r w:rsidRPr="00193AA8">
        <w:rPr>
          <w:rFonts w:ascii="Times New Roman" w:eastAsia="標楷體" w:hAnsi="Times New Roman" w:cs="Times New Roman"/>
          <w:spacing w:val="15"/>
          <w:kern w:val="0"/>
          <w:szCs w:val="24"/>
        </w:rPr>
        <w:t>年出入境證明</w:t>
      </w:r>
    </w:p>
    <w:p w14:paraId="58EB61E3" w14:textId="77777777" w:rsidR="00953432" w:rsidRPr="00193AA8" w:rsidRDefault="00BF54EE" w:rsidP="00977832">
      <w:pPr>
        <w:widowControl/>
        <w:shd w:val="clear" w:color="auto" w:fill="FFFFFF"/>
        <w:spacing w:line="440" w:lineRule="exact"/>
        <w:ind w:leftChars="119" w:left="710" w:hangingChars="157" w:hanging="424"/>
        <w:rPr>
          <w:rFonts w:ascii="Times New Roman" w:eastAsia="標楷體" w:hAnsi="Times New Roman" w:cs="Times New Roman"/>
          <w:spacing w:val="15"/>
          <w:kern w:val="0"/>
          <w:szCs w:val="24"/>
        </w:rPr>
      </w:pPr>
      <w:r>
        <w:rPr>
          <w:rFonts w:ascii="Times New Roman" w:eastAsia="標楷體" w:hAnsi="Times New Roman" w:cs="Times New Roman" w:hint="eastAsia"/>
          <w:spacing w:val="15"/>
          <w:kern w:val="0"/>
          <w:szCs w:val="24"/>
        </w:rPr>
        <w:t>3</w:t>
      </w:r>
      <w:r w:rsidR="00953432" w:rsidRPr="00193AA8">
        <w:rPr>
          <w:rFonts w:ascii="Times New Roman" w:eastAsia="標楷體" w:hAnsi="Times New Roman" w:cs="Times New Roman"/>
          <w:spacing w:val="15"/>
          <w:kern w:val="0"/>
          <w:szCs w:val="24"/>
        </w:rPr>
        <w:t xml:space="preserve">. </w:t>
      </w:r>
      <w:r w:rsidR="00953432" w:rsidRPr="00193AA8">
        <w:rPr>
          <w:rFonts w:ascii="Times New Roman" w:eastAsia="標楷體" w:hAnsi="Times New Roman" w:cs="Times New Roman"/>
          <w:spacing w:val="15"/>
          <w:kern w:val="0"/>
          <w:szCs w:val="24"/>
        </w:rPr>
        <w:t>申請文件不全</w:t>
      </w:r>
      <w:r>
        <w:rPr>
          <w:rFonts w:ascii="Times New Roman" w:eastAsia="標楷體" w:hAnsi="Times New Roman" w:cs="Times New Roman" w:hint="eastAsia"/>
          <w:spacing w:val="15"/>
          <w:kern w:val="0"/>
          <w:szCs w:val="24"/>
        </w:rPr>
        <w:t>或</w:t>
      </w:r>
      <w:r w:rsidR="00953432" w:rsidRPr="00193AA8">
        <w:rPr>
          <w:rFonts w:ascii="Times New Roman" w:eastAsia="標楷體" w:hAnsi="Times New Roman" w:cs="Times New Roman"/>
          <w:spacing w:val="15"/>
          <w:kern w:val="0"/>
          <w:szCs w:val="24"/>
        </w:rPr>
        <w:t>不符合規定者，不予受理。</w:t>
      </w:r>
    </w:p>
    <w:p w14:paraId="59173A19" w14:textId="77777777" w:rsidR="00051DDD" w:rsidRDefault="00051DDD" w:rsidP="006B75AF">
      <w:pPr>
        <w:widowControl/>
        <w:shd w:val="clear" w:color="auto" w:fill="FFFFFF"/>
        <w:spacing w:line="440" w:lineRule="exact"/>
        <w:rPr>
          <w:rFonts w:ascii="Times New Roman" w:eastAsia="標楷體" w:hAnsi="Times New Roman" w:cs="Times New Roman"/>
          <w:b/>
          <w:bCs/>
          <w:spacing w:val="15"/>
          <w:kern w:val="0"/>
          <w:szCs w:val="24"/>
        </w:rPr>
      </w:pPr>
    </w:p>
    <w:p w14:paraId="6B1CBBDA" w14:textId="77777777" w:rsidR="00953432" w:rsidRPr="00193AA8" w:rsidRDefault="00F7678E" w:rsidP="006B75AF">
      <w:pPr>
        <w:widowControl/>
        <w:shd w:val="clear" w:color="auto" w:fill="FFFFFF"/>
        <w:spacing w:line="440" w:lineRule="exact"/>
        <w:rPr>
          <w:rFonts w:ascii="Times New Roman" w:eastAsia="標楷體" w:hAnsi="Times New Roman" w:cs="Times New Roman"/>
          <w:spacing w:val="15"/>
          <w:kern w:val="0"/>
          <w:szCs w:val="24"/>
        </w:rPr>
      </w:pPr>
      <w:r w:rsidRPr="00193AA8">
        <w:rPr>
          <w:rFonts w:ascii="Times New Roman" w:eastAsia="標楷體" w:hAnsi="Times New Roman" w:cs="Times New Roman"/>
          <w:b/>
          <w:bCs/>
          <w:spacing w:val="15"/>
          <w:kern w:val="0"/>
          <w:szCs w:val="24"/>
        </w:rPr>
        <w:t>五</w:t>
      </w:r>
      <w:r w:rsidR="00953432" w:rsidRPr="00193AA8">
        <w:rPr>
          <w:rFonts w:ascii="Times New Roman" w:eastAsia="標楷體" w:hAnsi="Times New Roman" w:cs="Times New Roman"/>
          <w:b/>
          <w:bCs/>
          <w:spacing w:val="15"/>
          <w:kern w:val="0"/>
          <w:szCs w:val="24"/>
        </w:rPr>
        <w:t>、甄選方式：</w:t>
      </w:r>
    </w:p>
    <w:p w14:paraId="485F942E" w14:textId="77777777" w:rsidR="00953432" w:rsidRPr="005C0AC5" w:rsidRDefault="00D522CE" w:rsidP="00977832">
      <w:pPr>
        <w:widowControl/>
        <w:shd w:val="clear" w:color="auto" w:fill="FFFFFF"/>
        <w:spacing w:line="440" w:lineRule="exact"/>
        <w:ind w:leftChars="119" w:left="710" w:hangingChars="157" w:hanging="424"/>
        <w:rPr>
          <w:rFonts w:ascii="Times New Roman" w:eastAsia="標楷體" w:hAnsi="Times New Roman" w:cs="Times New Roman"/>
          <w:spacing w:val="15"/>
          <w:kern w:val="0"/>
          <w:szCs w:val="24"/>
        </w:rPr>
      </w:pPr>
      <w:r w:rsidRPr="005C0AC5">
        <w:rPr>
          <w:rFonts w:ascii="Times New Roman" w:eastAsia="標楷體" w:hAnsi="Times New Roman" w:cs="Times New Roman" w:hint="eastAsia"/>
          <w:spacing w:val="15"/>
          <w:kern w:val="0"/>
          <w:szCs w:val="24"/>
        </w:rPr>
        <w:t xml:space="preserve">   </w:t>
      </w:r>
      <w:r w:rsidR="006F2FA4">
        <w:rPr>
          <w:rFonts w:ascii="Times New Roman" w:eastAsia="標楷體" w:hAnsi="Times New Roman" w:cs="Times New Roman" w:hint="eastAsia"/>
          <w:spacing w:val="15"/>
          <w:kern w:val="0"/>
          <w:szCs w:val="24"/>
        </w:rPr>
        <w:t>學人甄選採初審與複審二階段辦理。初審為書面資格審查。複審為邀請</w:t>
      </w:r>
      <w:r w:rsidR="008645C2" w:rsidRPr="005C0AC5">
        <w:rPr>
          <w:rFonts w:ascii="Times New Roman" w:eastAsia="標楷體" w:hAnsi="Times New Roman" w:cs="Times New Roman" w:hint="eastAsia"/>
          <w:spacing w:val="15"/>
          <w:kern w:val="0"/>
          <w:szCs w:val="24"/>
        </w:rPr>
        <w:t>相關領域產學界專家進行實質審查，並視需要透過電話或視訊訪談。</w:t>
      </w:r>
    </w:p>
    <w:p w14:paraId="15C47777" w14:textId="77777777" w:rsidR="00051DDD" w:rsidRDefault="00051DDD" w:rsidP="006B75AF">
      <w:pPr>
        <w:widowControl/>
        <w:shd w:val="clear" w:color="auto" w:fill="FFFFFF"/>
        <w:spacing w:line="440" w:lineRule="exact"/>
        <w:rPr>
          <w:rFonts w:ascii="Times New Roman" w:eastAsia="標楷體" w:hAnsi="Times New Roman" w:cs="Times New Roman"/>
          <w:b/>
          <w:bCs/>
          <w:spacing w:val="15"/>
          <w:kern w:val="0"/>
          <w:szCs w:val="24"/>
        </w:rPr>
      </w:pPr>
    </w:p>
    <w:p w14:paraId="2D27C009" w14:textId="77777777" w:rsidR="003F30D0" w:rsidRPr="00193AA8" w:rsidRDefault="006C0D55" w:rsidP="006B75AF">
      <w:pPr>
        <w:widowControl/>
        <w:shd w:val="clear" w:color="auto" w:fill="FFFFFF"/>
        <w:spacing w:line="440" w:lineRule="exact"/>
        <w:rPr>
          <w:rFonts w:ascii="Times New Roman" w:eastAsia="標楷體" w:hAnsi="Times New Roman" w:cs="Times New Roman"/>
          <w:spacing w:val="15"/>
          <w:kern w:val="0"/>
          <w:szCs w:val="24"/>
        </w:rPr>
      </w:pPr>
      <w:r w:rsidRPr="00193AA8">
        <w:rPr>
          <w:rFonts w:ascii="Times New Roman" w:eastAsia="標楷體" w:hAnsi="Times New Roman" w:cs="Times New Roman"/>
          <w:b/>
          <w:bCs/>
          <w:spacing w:val="15"/>
          <w:kern w:val="0"/>
          <w:szCs w:val="24"/>
        </w:rPr>
        <w:t>六</w:t>
      </w:r>
      <w:r w:rsidR="00953432" w:rsidRPr="00193AA8">
        <w:rPr>
          <w:rFonts w:ascii="Times New Roman" w:eastAsia="標楷體" w:hAnsi="Times New Roman" w:cs="Times New Roman"/>
          <w:b/>
          <w:bCs/>
          <w:spacing w:val="15"/>
          <w:kern w:val="0"/>
          <w:szCs w:val="24"/>
        </w:rPr>
        <w:t>、補助</w:t>
      </w:r>
      <w:r w:rsidR="003F30D0" w:rsidRPr="00193AA8">
        <w:rPr>
          <w:rFonts w:ascii="Times New Roman" w:eastAsia="標楷體" w:hAnsi="Times New Roman" w:cs="Times New Roman"/>
          <w:b/>
          <w:bCs/>
          <w:spacing w:val="15"/>
          <w:kern w:val="0"/>
          <w:szCs w:val="24"/>
        </w:rPr>
        <w:t>方式</w:t>
      </w:r>
      <w:r w:rsidR="00BB0971" w:rsidRPr="00193AA8">
        <w:rPr>
          <w:rFonts w:ascii="Times New Roman" w:eastAsia="標楷體" w:hAnsi="Times New Roman" w:cs="Times New Roman"/>
          <w:b/>
          <w:bCs/>
          <w:spacing w:val="15"/>
          <w:kern w:val="0"/>
          <w:szCs w:val="24"/>
        </w:rPr>
        <w:t>及安置配套</w:t>
      </w:r>
      <w:r w:rsidR="003F30D0" w:rsidRPr="00193AA8">
        <w:rPr>
          <w:rFonts w:ascii="Times New Roman" w:eastAsia="標楷體" w:hAnsi="Times New Roman" w:cs="Times New Roman"/>
          <w:b/>
          <w:bCs/>
          <w:spacing w:val="15"/>
          <w:kern w:val="0"/>
          <w:szCs w:val="24"/>
        </w:rPr>
        <w:t>：</w:t>
      </w:r>
    </w:p>
    <w:p w14:paraId="68FEEEC3" w14:textId="77777777" w:rsidR="003F30D0" w:rsidRPr="00193AA8" w:rsidRDefault="003F30D0" w:rsidP="00977832">
      <w:pPr>
        <w:pStyle w:val="resize-p"/>
        <w:spacing w:before="0" w:beforeAutospacing="0" w:after="0" w:afterAutospacing="0" w:line="440" w:lineRule="exact"/>
        <w:ind w:leftChars="119" w:left="710" w:hangingChars="157" w:hanging="424"/>
        <w:rPr>
          <w:rFonts w:ascii="Times New Roman" w:eastAsia="標楷體" w:hAnsi="Times New Roman" w:cs="Times New Roman"/>
          <w:spacing w:val="15"/>
        </w:rPr>
      </w:pPr>
      <w:r w:rsidRPr="00193AA8">
        <w:rPr>
          <w:rFonts w:ascii="Times New Roman" w:eastAsia="標楷體" w:hAnsi="Times New Roman" w:cs="Times New Roman"/>
          <w:spacing w:val="15"/>
        </w:rPr>
        <w:t>1.</w:t>
      </w:r>
      <w:r w:rsidR="00A00DD8" w:rsidRPr="00193AA8">
        <w:rPr>
          <w:rFonts w:ascii="Times New Roman" w:eastAsia="標楷體" w:hAnsi="Times New Roman" w:cs="Times New Roman"/>
          <w:spacing w:val="15"/>
        </w:rPr>
        <w:t xml:space="preserve"> </w:t>
      </w:r>
      <w:r w:rsidRPr="00193AA8">
        <w:rPr>
          <w:rFonts w:ascii="Times New Roman" w:eastAsia="標楷體" w:hAnsi="Times New Roman" w:cs="Times New Roman"/>
          <w:spacing w:val="15"/>
        </w:rPr>
        <w:t>返國學人</w:t>
      </w:r>
      <w:r w:rsidRPr="00193AA8">
        <w:rPr>
          <w:rFonts w:ascii="Times New Roman" w:eastAsia="標楷體" w:hAnsi="Times New Roman" w:cs="Times New Roman"/>
          <w:spacing w:val="13"/>
          <w:kern w:val="2"/>
        </w:rPr>
        <w:t>於交流期間參加本方案所辦理或同意之交流活動，本方案每日將補助新臺幣</w:t>
      </w:r>
      <w:r w:rsidRPr="00193AA8">
        <w:rPr>
          <w:rFonts w:ascii="Times New Roman" w:eastAsia="標楷體" w:hAnsi="Times New Roman" w:cs="Times New Roman"/>
          <w:spacing w:val="13"/>
          <w:kern w:val="2"/>
        </w:rPr>
        <w:t>6,250</w:t>
      </w:r>
      <w:r w:rsidRPr="00193AA8">
        <w:rPr>
          <w:rFonts w:ascii="Times New Roman" w:eastAsia="標楷體" w:hAnsi="Times New Roman" w:cs="Times New Roman"/>
          <w:spacing w:val="13"/>
          <w:kern w:val="2"/>
        </w:rPr>
        <w:t>元</w:t>
      </w:r>
      <w:r w:rsidRPr="00193AA8">
        <w:rPr>
          <w:rFonts w:ascii="Times New Roman" w:eastAsia="標楷體" w:hAnsi="Times New Roman" w:cs="Times New Roman"/>
          <w:spacing w:val="13"/>
          <w:kern w:val="2"/>
        </w:rPr>
        <w:t>(</w:t>
      </w:r>
      <w:r w:rsidR="000724E1" w:rsidRPr="00193AA8">
        <w:rPr>
          <w:rFonts w:ascii="Times New Roman" w:eastAsia="標楷體" w:hAnsi="Times New Roman" w:cs="Times New Roman"/>
          <w:spacing w:val="13"/>
          <w:kern w:val="2"/>
        </w:rPr>
        <w:t>註</w:t>
      </w:r>
      <w:r w:rsidRPr="00193AA8">
        <w:rPr>
          <w:rFonts w:ascii="Times New Roman" w:eastAsia="標楷體" w:hAnsi="Times New Roman" w:cs="Times New Roman"/>
          <w:spacing w:val="13"/>
          <w:kern w:val="2"/>
        </w:rPr>
        <w:t>)</w:t>
      </w:r>
      <w:r w:rsidRPr="00193AA8">
        <w:rPr>
          <w:rFonts w:ascii="Times New Roman" w:eastAsia="標楷體" w:hAnsi="Times New Roman" w:cs="Times New Roman"/>
          <w:spacing w:val="13"/>
          <w:kern w:val="2"/>
        </w:rPr>
        <w:t>，每月給付</w:t>
      </w:r>
      <w:r w:rsidRPr="00193AA8">
        <w:rPr>
          <w:rFonts w:ascii="Times New Roman" w:eastAsia="標楷體" w:hAnsi="Times New Roman" w:cs="Times New Roman"/>
          <w:spacing w:val="13"/>
          <w:kern w:val="2"/>
        </w:rPr>
        <w:t>20</w:t>
      </w:r>
      <w:r w:rsidRPr="00193AA8">
        <w:rPr>
          <w:rFonts w:ascii="Times New Roman" w:eastAsia="標楷體" w:hAnsi="Times New Roman" w:cs="Times New Roman"/>
          <w:spacing w:val="13"/>
          <w:kern w:val="2"/>
        </w:rPr>
        <w:t>日為上限，</w:t>
      </w:r>
      <w:r w:rsidRPr="00193AA8">
        <w:rPr>
          <w:rFonts w:ascii="Times New Roman" w:eastAsia="標楷體" w:hAnsi="Times New Roman" w:cs="Times New Roman"/>
          <w:spacing w:val="15"/>
        </w:rPr>
        <w:t>不另支付其他費用。</w:t>
      </w:r>
    </w:p>
    <w:p w14:paraId="171A9259" w14:textId="77777777" w:rsidR="003F30D0" w:rsidRPr="00193AA8" w:rsidRDefault="003F30D0" w:rsidP="00977832">
      <w:pPr>
        <w:widowControl/>
        <w:shd w:val="clear" w:color="auto" w:fill="FFFFFF"/>
        <w:spacing w:line="440" w:lineRule="exact"/>
        <w:ind w:leftChars="119" w:left="710" w:hangingChars="157" w:hanging="424"/>
        <w:rPr>
          <w:rFonts w:ascii="Times New Roman" w:eastAsia="標楷體" w:hAnsi="Times New Roman" w:cs="Times New Roman"/>
          <w:spacing w:val="15"/>
          <w:kern w:val="0"/>
          <w:szCs w:val="24"/>
        </w:rPr>
      </w:pPr>
      <w:r w:rsidRPr="00193AA8">
        <w:rPr>
          <w:rFonts w:ascii="Times New Roman" w:eastAsia="標楷體" w:hAnsi="Times New Roman" w:cs="Times New Roman"/>
          <w:spacing w:val="15"/>
          <w:kern w:val="0"/>
          <w:szCs w:val="24"/>
        </w:rPr>
        <w:t>2.</w:t>
      </w:r>
      <w:r w:rsidR="00A00DD8" w:rsidRPr="00193AA8">
        <w:rPr>
          <w:rFonts w:ascii="Times New Roman" w:eastAsia="標楷體" w:hAnsi="Times New Roman" w:cs="Times New Roman"/>
          <w:spacing w:val="15"/>
          <w:kern w:val="0"/>
          <w:szCs w:val="24"/>
        </w:rPr>
        <w:t xml:space="preserve"> </w:t>
      </w:r>
      <w:r w:rsidR="00A00DD8" w:rsidRPr="00193AA8">
        <w:rPr>
          <w:rFonts w:ascii="Times New Roman" w:eastAsia="標楷體" w:hAnsi="Times New Roman" w:cs="Times New Roman"/>
          <w:spacing w:val="15"/>
          <w:kern w:val="0"/>
          <w:szCs w:val="24"/>
        </w:rPr>
        <w:t>本方案</w:t>
      </w:r>
      <w:r w:rsidR="004C120D" w:rsidRPr="00193AA8">
        <w:rPr>
          <w:rFonts w:ascii="Times New Roman" w:eastAsia="標楷體" w:hAnsi="Times New Roman" w:cs="Times New Roman"/>
          <w:spacing w:val="15"/>
          <w:kern w:val="0"/>
          <w:szCs w:val="24"/>
        </w:rPr>
        <w:t>於</w:t>
      </w:r>
      <w:r w:rsidR="00BC304D">
        <w:rPr>
          <w:rFonts w:ascii="Times New Roman" w:eastAsia="標楷體" w:hAnsi="Times New Roman" w:cs="Times New Roman" w:hint="eastAsia"/>
          <w:spacing w:val="15"/>
          <w:kern w:val="0"/>
          <w:szCs w:val="24"/>
        </w:rPr>
        <w:t>各科學園區、臺北及</w:t>
      </w:r>
      <w:r w:rsidR="00056FA0">
        <w:rPr>
          <w:rFonts w:ascii="Times New Roman" w:eastAsia="標楷體" w:hAnsi="Times New Roman" w:cs="Times New Roman" w:hint="eastAsia"/>
          <w:spacing w:val="15"/>
          <w:kern w:val="0"/>
          <w:szCs w:val="24"/>
        </w:rPr>
        <w:t>高雄</w:t>
      </w:r>
      <w:r w:rsidR="00BC304D">
        <w:rPr>
          <w:rFonts w:ascii="Times New Roman" w:eastAsia="標楷體" w:hAnsi="Times New Roman" w:cs="Times New Roman" w:hint="eastAsia"/>
          <w:spacing w:val="15"/>
          <w:kern w:val="0"/>
          <w:szCs w:val="24"/>
        </w:rPr>
        <w:t>等地</w:t>
      </w:r>
      <w:r w:rsidR="004C120D" w:rsidRPr="00193AA8">
        <w:rPr>
          <w:rFonts w:ascii="Times New Roman" w:eastAsia="標楷體" w:hAnsi="Times New Roman" w:cs="Times New Roman"/>
          <w:spacing w:val="15"/>
          <w:kern w:val="0"/>
          <w:szCs w:val="24"/>
        </w:rPr>
        <w:t>設立</w:t>
      </w:r>
      <w:r w:rsidRPr="00193AA8">
        <w:rPr>
          <w:rFonts w:ascii="Times New Roman" w:eastAsia="標楷體" w:hAnsi="Times New Roman" w:cs="Times New Roman"/>
          <w:spacing w:val="15"/>
          <w:kern w:val="0"/>
          <w:szCs w:val="24"/>
        </w:rPr>
        <w:t>「人才交流基地站」，</w:t>
      </w:r>
      <w:r w:rsidR="00D665DF" w:rsidRPr="00193AA8">
        <w:rPr>
          <w:rFonts w:ascii="Times New Roman" w:eastAsia="標楷體" w:hAnsi="Times New Roman" w:cs="Times New Roman"/>
          <w:spacing w:val="15"/>
          <w:kern w:val="0"/>
          <w:szCs w:val="24"/>
        </w:rPr>
        <w:t>辦理</w:t>
      </w:r>
      <w:r w:rsidRPr="00193AA8">
        <w:rPr>
          <w:rFonts w:ascii="Times New Roman" w:eastAsia="標楷體" w:hAnsi="Times New Roman" w:cs="Times New Roman"/>
          <w:spacing w:val="15"/>
          <w:kern w:val="0"/>
          <w:szCs w:val="24"/>
        </w:rPr>
        <w:t>學人相關管理與協助事宜，並統合返國學人之專長與返國服務規劃，辦理專業交流活動。</w:t>
      </w:r>
    </w:p>
    <w:p w14:paraId="716D1C32" w14:textId="77777777" w:rsidR="003F30D0" w:rsidRPr="00193AA8" w:rsidRDefault="003F30D0" w:rsidP="007061D8">
      <w:pPr>
        <w:widowControl/>
        <w:shd w:val="clear" w:color="auto" w:fill="FFFFFF"/>
        <w:spacing w:line="440" w:lineRule="exact"/>
        <w:ind w:firstLineChars="105" w:firstLine="283"/>
        <w:rPr>
          <w:rFonts w:ascii="Times New Roman" w:eastAsia="標楷體" w:hAnsi="Times New Roman" w:cs="Times New Roman"/>
          <w:spacing w:val="15"/>
          <w:kern w:val="0"/>
          <w:szCs w:val="24"/>
        </w:rPr>
      </w:pPr>
      <w:r w:rsidRPr="00193AA8">
        <w:rPr>
          <w:rFonts w:ascii="Times New Roman" w:eastAsia="標楷體" w:hAnsi="Times New Roman" w:cs="Times New Roman"/>
          <w:spacing w:val="15"/>
          <w:kern w:val="0"/>
          <w:szCs w:val="24"/>
        </w:rPr>
        <w:t>3.</w:t>
      </w:r>
      <w:r w:rsidR="00A00DD8" w:rsidRPr="00193AA8">
        <w:rPr>
          <w:rFonts w:ascii="Times New Roman" w:eastAsia="標楷體" w:hAnsi="Times New Roman" w:cs="Times New Roman"/>
          <w:spacing w:val="15"/>
          <w:kern w:val="0"/>
          <w:szCs w:val="24"/>
        </w:rPr>
        <w:t xml:space="preserve"> </w:t>
      </w:r>
      <w:r w:rsidRPr="00193AA8">
        <w:rPr>
          <w:rFonts w:ascii="Times New Roman" w:eastAsia="標楷體" w:hAnsi="Times New Roman" w:cs="Times New Roman"/>
          <w:spacing w:val="15"/>
          <w:kern w:val="0"/>
          <w:szCs w:val="24"/>
        </w:rPr>
        <w:t>專業交流活動依功能區分為三類型：</w:t>
      </w:r>
    </w:p>
    <w:p w14:paraId="01DFAF64" w14:textId="77777777" w:rsidR="003F30D0" w:rsidRPr="004526E1" w:rsidRDefault="003F30D0" w:rsidP="00977832">
      <w:pPr>
        <w:widowControl/>
        <w:shd w:val="clear" w:color="auto" w:fill="FFFFFF"/>
        <w:spacing w:line="440" w:lineRule="exact"/>
        <w:ind w:leftChars="236" w:left="933" w:hangingChars="136" w:hanging="367"/>
        <w:rPr>
          <w:rFonts w:ascii="Times New Roman" w:eastAsia="標楷體" w:hAnsi="Times New Roman" w:cs="Times New Roman"/>
          <w:color w:val="000000" w:themeColor="text1"/>
          <w:spacing w:val="15"/>
          <w:kern w:val="0"/>
          <w:szCs w:val="24"/>
        </w:rPr>
      </w:pPr>
      <w:r w:rsidRPr="00193AA8">
        <w:rPr>
          <w:rFonts w:ascii="Times New Roman" w:eastAsia="標楷體" w:hAnsi="Times New Roman" w:cs="Times New Roman"/>
          <w:spacing w:val="15"/>
          <w:kern w:val="0"/>
          <w:szCs w:val="24"/>
        </w:rPr>
        <w:t xml:space="preserve">(1) </w:t>
      </w:r>
      <w:r w:rsidRPr="00193AA8">
        <w:rPr>
          <w:rFonts w:ascii="Times New Roman" w:eastAsia="標楷體" w:hAnsi="Times New Roman" w:cs="Times New Roman"/>
          <w:spacing w:val="15"/>
          <w:kern w:val="0"/>
          <w:szCs w:val="24"/>
        </w:rPr>
        <w:t>發現創新臺灣：讓返國學人透過參訪及與產官學研人士交流，了解臺灣</w:t>
      </w:r>
      <w:r w:rsidRPr="004526E1">
        <w:rPr>
          <w:rFonts w:ascii="Times New Roman" w:eastAsia="標楷體" w:hAnsi="Times New Roman" w:cs="Times New Roman" w:hint="eastAsia"/>
          <w:color w:val="000000" w:themeColor="text1"/>
          <w:spacing w:val="15"/>
          <w:kern w:val="0"/>
          <w:szCs w:val="24"/>
        </w:rPr>
        <w:t>科技</w:t>
      </w:r>
      <w:r w:rsidR="00BB0971" w:rsidRPr="004526E1">
        <w:rPr>
          <w:rFonts w:ascii="Times New Roman" w:eastAsia="標楷體" w:hAnsi="Times New Roman" w:cs="Times New Roman" w:hint="eastAsia"/>
          <w:color w:val="000000" w:themeColor="text1"/>
          <w:spacing w:val="15"/>
          <w:kern w:val="0"/>
          <w:szCs w:val="24"/>
        </w:rPr>
        <w:t>與產業</w:t>
      </w:r>
      <w:r w:rsidRPr="004526E1">
        <w:rPr>
          <w:rFonts w:ascii="Times New Roman" w:eastAsia="標楷體" w:hAnsi="Times New Roman" w:cs="Times New Roman" w:hint="eastAsia"/>
          <w:color w:val="000000" w:themeColor="text1"/>
          <w:spacing w:val="15"/>
          <w:kern w:val="0"/>
          <w:szCs w:val="24"/>
        </w:rPr>
        <w:t>發展現狀，進而發掘機會。</w:t>
      </w:r>
    </w:p>
    <w:p w14:paraId="7D58414D" w14:textId="77777777" w:rsidR="003F30D0" w:rsidRPr="004526E1" w:rsidRDefault="003F30D0" w:rsidP="00977832">
      <w:pPr>
        <w:widowControl/>
        <w:shd w:val="clear" w:color="auto" w:fill="FFFFFF"/>
        <w:spacing w:line="440" w:lineRule="exact"/>
        <w:ind w:leftChars="236" w:left="933" w:hangingChars="136" w:hanging="367"/>
        <w:rPr>
          <w:rFonts w:ascii="Times New Roman" w:eastAsia="標楷體" w:hAnsi="Times New Roman" w:cs="Times New Roman"/>
          <w:color w:val="000000" w:themeColor="text1"/>
          <w:spacing w:val="15"/>
          <w:kern w:val="0"/>
          <w:szCs w:val="24"/>
        </w:rPr>
      </w:pPr>
      <w:r w:rsidRPr="004526E1">
        <w:rPr>
          <w:rFonts w:ascii="Times New Roman" w:eastAsia="標楷體" w:hAnsi="Times New Roman" w:cs="Times New Roman"/>
          <w:color w:val="000000" w:themeColor="text1"/>
          <w:spacing w:val="15"/>
          <w:kern w:val="0"/>
          <w:szCs w:val="24"/>
        </w:rPr>
        <w:t xml:space="preserve">(2) </w:t>
      </w:r>
      <w:r w:rsidR="00BC304D" w:rsidRPr="004526E1">
        <w:rPr>
          <w:rFonts w:ascii="Times New Roman" w:eastAsia="標楷體" w:hAnsi="Times New Roman" w:cs="Times New Roman" w:hint="eastAsia"/>
          <w:color w:val="000000" w:themeColor="text1"/>
          <w:spacing w:val="15"/>
          <w:kern w:val="0"/>
          <w:szCs w:val="24"/>
        </w:rPr>
        <w:t>擴散</w:t>
      </w:r>
      <w:r w:rsidR="00056FA0" w:rsidRPr="004526E1">
        <w:rPr>
          <w:rFonts w:ascii="Times New Roman" w:eastAsia="標楷體" w:hAnsi="Times New Roman" w:cs="Times New Roman" w:hint="eastAsia"/>
          <w:color w:val="000000" w:themeColor="text1"/>
          <w:spacing w:val="15"/>
          <w:kern w:val="0"/>
          <w:szCs w:val="24"/>
        </w:rPr>
        <w:t>國際經驗</w:t>
      </w:r>
      <w:r w:rsidRPr="004526E1">
        <w:rPr>
          <w:rFonts w:ascii="Times New Roman" w:eastAsia="標楷體" w:hAnsi="Times New Roman" w:cs="Times New Roman" w:hint="eastAsia"/>
          <w:color w:val="000000" w:themeColor="text1"/>
          <w:spacing w:val="15"/>
          <w:kern w:val="0"/>
          <w:szCs w:val="24"/>
        </w:rPr>
        <w:t>：讓返國學人透過演講、座談、諮詢顧問或發表，擴散其知識技術。</w:t>
      </w:r>
    </w:p>
    <w:p w14:paraId="3DCE2D19" w14:textId="77777777" w:rsidR="003F30D0" w:rsidRPr="004526E1" w:rsidRDefault="003F30D0" w:rsidP="00977832">
      <w:pPr>
        <w:widowControl/>
        <w:shd w:val="clear" w:color="auto" w:fill="FFFFFF"/>
        <w:spacing w:line="440" w:lineRule="exact"/>
        <w:ind w:leftChars="236" w:left="933" w:hangingChars="136" w:hanging="367"/>
        <w:rPr>
          <w:rFonts w:ascii="Times New Roman" w:eastAsia="標楷體" w:hAnsi="Times New Roman" w:cs="Times New Roman"/>
          <w:color w:val="000000" w:themeColor="text1"/>
          <w:spacing w:val="15"/>
          <w:kern w:val="0"/>
          <w:szCs w:val="24"/>
        </w:rPr>
      </w:pPr>
      <w:r w:rsidRPr="004526E1">
        <w:rPr>
          <w:rFonts w:ascii="Times New Roman" w:eastAsia="標楷體" w:hAnsi="Times New Roman" w:cs="Times New Roman"/>
          <w:color w:val="000000" w:themeColor="text1"/>
          <w:spacing w:val="15"/>
          <w:kern w:val="0"/>
          <w:szCs w:val="24"/>
        </w:rPr>
        <w:t xml:space="preserve">(3) </w:t>
      </w:r>
      <w:r w:rsidR="002B16DD" w:rsidRPr="004526E1">
        <w:rPr>
          <w:rFonts w:ascii="Times New Roman" w:eastAsia="標楷體" w:hAnsi="Times New Roman" w:cs="Times New Roman" w:hint="eastAsia"/>
          <w:color w:val="000000" w:themeColor="text1"/>
          <w:spacing w:val="15"/>
          <w:kern w:val="0"/>
          <w:szCs w:val="24"/>
        </w:rPr>
        <w:t>多元交流合作：辦理各式</w:t>
      </w:r>
      <w:r w:rsidRPr="004526E1">
        <w:rPr>
          <w:rFonts w:ascii="Times New Roman" w:eastAsia="標楷體" w:hAnsi="Times New Roman" w:cs="Times New Roman" w:hint="eastAsia"/>
          <w:color w:val="000000" w:themeColor="text1"/>
          <w:spacing w:val="15"/>
          <w:kern w:val="0"/>
          <w:szCs w:val="24"/>
        </w:rPr>
        <w:t>活動促使返國學人間</w:t>
      </w:r>
      <w:r w:rsidR="002B16DD" w:rsidRPr="004526E1">
        <w:rPr>
          <w:rFonts w:ascii="Times New Roman" w:eastAsia="標楷體" w:hAnsi="Times New Roman" w:cs="Times New Roman" w:hint="eastAsia"/>
          <w:color w:val="000000" w:themeColor="text1"/>
          <w:spacing w:val="15"/>
          <w:kern w:val="0"/>
          <w:szCs w:val="24"/>
        </w:rPr>
        <w:t>或與產學研各界深度交流</w:t>
      </w:r>
      <w:r w:rsidRPr="004526E1">
        <w:rPr>
          <w:rFonts w:ascii="Times New Roman" w:eastAsia="標楷體" w:hAnsi="Times New Roman" w:cs="Times New Roman" w:hint="eastAsia"/>
          <w:color w:val="000000" w:themeColor="text1"/>
          <w:spacing w:val="15"/>
          <w:kern w:val="0"/>
          <w:szCs w:val="24"/>
        </w:rPr>
        <w:t>，並激發新的合作</w:t>
      </w:r>
      <w:r w:rsidR="002B16DD" w:rsidRPr="004526E1">
        <w:rPr>
          <w:rFonts w:ascii="Times New Roman" w:eastAsia="標楷體" w:hAnsi="Times New Roman" w:cs="Times New Roman" w:hint="eastAsia"/>
          <w:color w:val="000000" w:themeColor="text1"/>
          <w:spacing w:val="15"/>
          <w:kern w:val="0"/>
          <w:szCs w:val="24"/>
        </w:rPr>
        <w:t>契機</w:t>
      </w:r>
      <w:r w:rsidRPr="004526E1">
        <w:rPr>
          <w:rFonts w:ascii="Times New Roman" w:eastAsia="標楷體" w:hAnsi="Times New Roman" w:cs="Times New Roman" w:hint="eastAsia"/>
          <w:color w:val="000000" w:themeColor="text1"/>
          <w:spacing w:val="15"/>
          <w:kern w:val="0"/>
          <w:szCs w:val="24"/>
        </w:rPr>
        <w:t>。</w:t>
      </w:r>
    </w:p>
    <w:p w14:paraId="29A4E7E2" w14:textId="77777777" w:rsidR="003F30D0" w:rsidRPr="004526E1" w:rsidRDefault="003F30D0" w:rsidP="00977832">
      <w:pPr>
        <w:widowControl/>
        <w:shd w:val="clear" w:color="auto" w:fill="FFFFFF"/>
        <w:spacing w:line="440" w:lineRule="exact"/>
        <w:ind w:leftChars="119" w:left="710" w:hangingChars="157" w:hanging="424"/>
        <w:rPr>
          <w:rFonts w:ascii="Times New Roman" w:eastAsia="標楷體" w:hAnsi="Times New Roman" w:cs="Times New Roman"/>
          <w:color w:val="000000" w:themeColor="text1"/>
          <w:spacing w:val="15"/>
          <w:kern w:val="0"/>
          <w:szCs w:val="24"/>
        </w:rPr>
      </w:pPr>
      <w:r w:rsidRPr="004526E1">
        <w:rPr>
          <w:rFonts w:ascii="Times New Roman" w:eastAsia="標楷體" w:hAnsi="Times New Roman" w:cs="Times New Roman"/>
          <w:color w:val="000000" w:themeColor="text1"/>
          <w:spacing w:val="15"/>
          <w:kern w:val="0"/>
          <w:szCs w:val="24"/>
        </w:rPr>
        <w:t>4.</w:t>
      </w:r>
      <w:r w:rsidR="00A00DD8" w:rsidRPr="004526E1">
        <w:rPr>
          <w:rFonts w:ascii="Times New Roman" w:eastAsia="標楷體" w:hAnsi="Times New Roman" w:cs="Times New Roman"/>
          <w:color w:val="000000" w:themeColor="text1"/>
          <w:spacing w:val="15"/>
          <w:kern w:val="0"/>
          <w:szCs w:val="24"/>
        </w:rPr>
        <w:t xml:space="preserve"> </w:t>
      </w:r>
      <w:r w:rsidRPr="004526E1">
        <w:rPr>
          <w:rFonts w:ascii="Times New Roman" w:eastAsia="標楷體" w:hAnsi="Times New Roman" w:cs="Times New Roman" w:hint="eastAsia"/>
          <w:color w:val="000000" w:themeColor="text1"/>
          <w:spacing w:val="15"/>
          <w:kern w:val="0"/>
          <w:szCs w:val="24"/>
        </w:rPr>
        <w:t>返國學人返臺後可依相關規定向科學工業園區自費租用有眷宿舍或單身宿舍，並獲租金優惠。</w:t>
      </w:r>
    </w:p>
    <w:p w14:paraId="36608DBD" w14:textId="77777777" w:rsidR="003F30D0" w:rsidRDefault="003F30D0" w:rsidP="00977832">
      <w:pPr>
        <w:widowControl/>
        <w:shd w:val="clear" w:color="auto" w:fill="FFFFFF"/>
        <w:spacing w:line="440" w:lineRule="exact"/>
        <w:ind w:leftChars="119" w:left="710" w:hangingChars="157" w:hanging="424"/>
        <w:rPr>
          <w:rFonts w:ascii="Times New Roman" w:eastAsia="標楷體" w:hAnsi="Times New Roman" w:cs="Times New Roman"/>
          <w:spacing w:val="15"/>
          <w:kern w:val="0"/>
          <w:szCs w:val="24"/>
        </w:rPr>
      </w:pPr>
      <w:r w:rsidRPr="00193AA8">
        <w:rPr>
          <w:rFonts w:ascii="Times New Roman" w:eastAsia="標楷體" w:hAnsi="Times New Roman" w:cs="Times New Roman"/>
          <w:spacing w:val="15"/>
          <w:kern w:val="0"/>
          <w:szCs w:val="24"/>
        </w:rPr>
        <w:t>5.</w:t>
      </w:r>
      <w:r w:rsidR="00A00DD8" w:rsidRPr="00193AA8">
        <w:rPr>
          <w:rFonts w:ascii="Times New Roman" w:eastAsia="標楷體" w:hAnsi="Times New Roman" w:cs="Times New Roman"/>
          <w:spacing w:val="15"/>
          <w:kern w:val="0"/>
          <w:szCs w:val="24"/>
        </w:rPr>
        <w:t xml:space="preserve"> </w:t>
      </w:r>
      <w:r w:rsidRPr="00193AA8">
        <w:rPr>
          <w:rFonts w:ascii="Times New Roman" w:eastAsia="標楷體" w:hAnsi="Times New Roman" w:cs="Times New Roman"/>
          <w:spacing w:val="15"/>
          <w:kern w:val="0"/>
          <w:szCs w:val="24"/>
        </w:rPr>
        <w:t>返國學人子女可依「科學工業園區高級中等以下學校雙語部或雙語學校學生入學辦法」申請入學科學園區實驗中學雙語部，或依「高級中等學校多元入學招生辦法」以及該年度就近入學區之高級中等學校免試入學簡章，申請入學各高中。申請入學國中、國小、幼兒園，則依各縣市政府相關規定辦理。</w:t>
      </w:r>
    </w:p>
    <w:p w14:paraId="312A4DD3" w14:textId="77777777" w:rsidR="00051DDD" w:rsidRDefault="00051DDD" w:rsidP="006B75AF">
      <w:pPr>
        <w:widowControl/>
        <w:shd w:val="clear" w:color="auto" w:fill="FFFFFF"/>
        <w:spacing w:line="440" w:lineRule="exact"/>
        <w:rPr>
          <w:rFonts w:ascii="Times New Roman" w:eastAsia="標楷體" w:hAnsi="Times New Roman" w:cs="Times New Roman"/>
          <w:b/>
          <w:bCs/>
          <w:spacing w:val="15"/>
          <w:kern w:val="0"/>
          <w:szCs w:val="24"/>
        </w:rPr>
      </w:pPr>
    </w:p>
    <w:p w14:paraId="3EF85A0A" w14:textId="77777777" w:rsidR="00901F68" w:rsidRDefault="00901F68" w:rsidP="006B75AF">
      <w:pPr>
        <w:widowControl/>
        <w:shd w:val="clear" w:color="auto" w:fill="FFFFFF"/>
        <w:spacing w:line="440" w:lineRule="exact"/>
        <w:rPr>
          <w:rFonts w:ascii="Times New Roman" w:eastAsia="標楷體" w:hAnsi="Times New Roman" w:cs="Times New Roman"/>
          <w:b/>
          <w:bCs/>
          <w:spacing w:val="15"/>
          <w:kern w:val="0"/>
          <w:szCs w:val="24"/>
        </w:rPr>
      </w:pPr>
    </w:p>
    <w:p w14:paraId="520E4D1F" w14:textId="77777777" w:rsidR="004526E1" w:rsidRDefault="004526E1">
      <w:pPr>
        <w:widowControl/>
        <w:rPr>
          <w:rFonts w:ascii="Times New Roman" w:eastAsia="標楷體" w:hAnsi="Times New Roman" w:cs="Times New Roman"/>
          <w:b/>
          <w:bCs/>
          <w:spacing w:val="15"/>
          <w:kern w:val="0"/>
          <w:szCs w:val="24"/>
        </w:rPr>
      </w:pPr>
      <w:r>
        <w:rPr>
          <w:rFonts w:ascii="Times New Roman" w:eastAsia="標楷體" w:hAnsi="Times New Roman" w:cs="Times New Roman"/>
          <w:b/>
          <w:bCs/>
          <w:spacing w:val="15"/>
          <w:kern w:val="0"/>
          <w:szCs w:val="24"/>
        </w:rPr>
        <w:br w:type="page"/>
      </w:r>
    </w:p>
    <w:p w14:paraId="58A308EC" w14:textId="2F5E5C79" w:rsidR="00953432" w:rsidRPr="00193AA8" w:rsidRDefault="006C0D55" w:rsidP="006B75AF">
      <w:pPr>
        <w:widowControl/>
        <w:shd w:val="clear" w:color="auto" w:fill="FFFFFF"/>
        <w:spacing w:line="440" w:lineRule="exact"/>
        <w:rPr>
          <w:rFonts w:ascii="Times New Roman" w:eastAsia="標楷體" w:hAnsi="Times New Roman" w:cs="Times New Roman"/>
          <w:spacing w:val="15"/>
          <w:kern w:val="0"/>
          <w:szCs w:val="24"/>
        </w:rPr>
      </w:pPr>
      <w:r w:rsidRPr="00193AA8">
        <w:rPr>
          <w:rFonts w:ascii="Times New Roman" w:eastAsia="標楷體" w:hAnsi="Times New Roman" w:cs="Times New Roman"/>
          <w:b/>
          <w:bCs/>
          <w:spacing w:val="15"/>
          <w:kern w:val="0"/>
          <w:szCs w:val="24"/>
        </w:rPr>
        <w:lastRenderedPageBreak/>
        <w:t>七</w:t>
      </w:r>
      <w:r w:rsidR="00953432" w:rsidRPr="00193AA8">
        <w:rPr>
          <w:rFonts w:ascii="Times New Roman" w:eastAsia="標楷體" w:hAnsi="Times New Roman" w:cs="Times New Roman"/>
          <w:b/>
          <w:bCs/>
          <w:spacing w:val="15"/>
          <w:kern w:val="0"/>
          <w:szCs w:val="24"/>
        </w:rPr>
        <w:t>、權利義務：</w:t>
      </w:r>
    </w:p>
    <w:p w14:paraId="019A3708" w14:textId="77777777" w:rsidR="00E06035" w:rsidRPr="004526E1" w:rsidRDefault="00E06035" w:rsidP="00977832">
      <w:pPr>
        <w:widowControl/>
        <w:shd w:val="clear" w:color="auto" w:fill="FFFFFF"/>
        <w:spacing w:line="440" w:lineRule="exact"/>
        <w:ind w:leftChars="119" w:left="710" w:hangingChars="157" w:hanging="424"/>
        <w:rPr>
          <w:rFonts w:ascii="Times New Roman" w:eastAsia="標楷體" w:hAnsi="Times New Roman" w:cs="Times New Roman"/>
          <w:color w:val="000000" w:themeColor="text1"/>
          <w:spacing w:val="15"/>
          <w:kern w:val="0"/>
          <w:szCs w:val="24"/>
        </w:rPr>
      </w:pPr>
      <w:r w:rsidRPr="004526E1">
        <w:rPr>
          <w:rFonts w:ascii="Times New Roman" w:eastAsia="標楷體" w:hAnsi="Times New Roman" w:cs="Times New Roman"/>
          <w:color w:val="000000" w:themeColor="text1"/>
          <w:spacing w:val="15"/>
          <w:kern w:val="0"/>
          <w:szCs w:val="24"/>
        </w:rPr>
        <w:t xml:space="preserve">1. </w:t>
      </w:r>
      <w:r w:rsidRPr="004526E1">
        <w:rPr>
          <w:rFonts w:ascii="Times New Roman" w:eastAsia="標楷體" w:hAnsi="Times New Roman" w:cs="Times New Roman" w:hint="eastAsia"/>
          <w:color w:val="000000" w:themeColor="text1"/>
          <w:spacing w:val="15"/>
          <w:kern w:val="0"/>
          <w:szCs w:val="24"/>
        </w:rPr>
        <w:t>入選學人應於收到入選通知後</w:t>
      </w:r>
      <w:r w:rsidRPr="004526E1">
        <w:rPr>
          <w:rFonts w:ascii="Times New Roman" w:eastAsia="標楷體" w:hAnsi="Times New Roman" w:cs="Times New Roman"/>
          <w:color w:val="000000" w:themeColor="text1"/>
          <w:spacing w:val="15"/>
          <w:kern w:val="0"/>
          <w:szCs w:val="24"/>
        </w:rPr>
        <w:t>1</w:t>
      </w:r>
      <w:r w:rsidRPr="004526E1">
        <w:rPr>
          <w:rFonts w:ascii="Times New Roman" w:eastAsia="標楷體" w:hAnsi="Times New Roman" w:cs="Times New Roman" w:hint="eastAsia"/>
          <w:color w:val="000000" w:themeColor="text1"/>
          <w:spacing w:val="15"/>
          <w:kern w:val="0"/>
          <w:szCs w:val="24"/>
        </w:rPr>
        <w:t>個月內，完成簽約程序，</w:t>
      </w:r>
      <w:r w:rsidR="008F7C74" w:rsidRPr="004526E1">
        <w:rPr>
          <w:rFonts w:ascii="Times New Roman" w:eastAsia="標楷體" w:hAnsi="Times New Roman" w:cs="Times New Roman" w:hint="eastAsia"/>
          <w:color w:val="000000" w:themeColor="text1"/>
          <w:spacing w:val="15"/>
          <w:kern w:val="0"/>
          <w:szCs w:val="24"/>
        </w:rPr>
        <w:t>並於預計參與梯次之參與方案期間內完成報到，</w:t>
      </w:r>
      <w:r w:rsidRPr="004526E1">
        <w:rPr>
          <w:rFonts w:ascii="Times New Roman" w:eastAsia="標楷體" w:hAnsi="Times New Roman" w:cs="Times New Roman" w:hint="eastAsia"/>
          <w:color w:val="000000" w:themeColor="text1"/>
          <w:spacing w:val="15"/>
          <w:kern w:val="0"/>
          <w:szCs w:val="24"/>
        </w:rPr>
        <w:t>逾期視同放棄。</w:t>
      </w:r>
    </w:p>
    <w:p w14:paraId="143DD399" w14:textId="77777777" w:rsidR="00953432" w:rsidRPr="00193AA8" w:rsidRDefault="00E06035" w:rsidP="00977832">
      <w:pPr>
        <w:widowControl/>
        <w:shd w:val="clear" w:color="auto" w:fill="FFFFFF"/>
        <w:spacing w:line="440" w:lineRule="exact"/>
        <w:ind w:leftChars="119" w:left="710" w:hangingChars="157" w:hanging="424"/>
        <w:rPr>
          <w:rFonts w:ascii="Times New Roman" w:eastAsia="標楷體" w:hAnsi="Times New Roman" w:cs="Times New Roman"/>
          <w:spacing w:val="15"/>
          <w:kern w:val="0"/>
          <w:szCs w:val="24"/>
        </w:rPr>
      </w:pPr>
      <w:r w:rsidRPr="005C0AC5">
        <w:rPr>
          <w:rFonts w:ascii="Times New Roman" w:eastAsia="標楷體" w:hAnsi="Times New Roman" w:cs="Times New Roman" w:hint="eastAsia"/>
          <w:spacing w:val="15"/>
          <w:kern w:val="0"/>
          <w:szCs w:val="24"/>
        </w:rPr>
        <w:t>2</w:t>
      </w:r>
      <w:r w:rsidR="00953432" w:rsidRPr="005C0AC5">
        <w:rPr>
          <w:rFonts w:ascii="Times New Roman" w:eastAsia="標楷體" w:hAnsi="Times New Roman" w:cs="Times New Roman"/>
          <w:spacing w:val="15"/>
          <w:kern w:val="0"/>
          <w:szCs w:val="24"/>
        </w:rPr>
        <w:t xml:space="preserve">. </w:t>
      </w:r>
      <w:r w:rsidR="00953432" w:rsidRPr="00193AA8">
        <w:rPr>
          <w:rFonts w:ascii="Times New Roman" w:eastAsia="標楷體" w:hAnsi="Times New Roman" w:cs="Times New Roman"/>
          <w:spacing w:val="15"/>
          <w:kern w:val="0"/>
          <w:szCs w:val="24"/>
        </w:rPr>
        <w:t>返國學人若於在臺交流期間</w:t>
      </w:r>
      <w:r w:rsidR="00397ECC" w:rsidRPr="00193AA8">
        <w:rPr>
          <w:rFonts w:ascii="Times New Roman" w:eastAsia="標楷體" w:hAnsi="Times New Roman" w:cs="Times New Roman"/>
          <w:spacing w:val="15"/>
          <w:kern w:val="0"/>
          <w:szCs w:val="24"/>
        </w:rPr>
        <w:t>獲產學研界以專職全時之有給職工作延聘</w:t>
      </w:r>
      <w:r w:rsidR="00953432" w:rsidRPr="00193AA8">
        <w:rPr>
          <w:rFonts w:ascii="Times New Roman" w:eastAsia="標楷體" w:hAnsi="Times New Roman" w:cs="Times New Roman"/>
          <w:spacing w:val="15"/>
          <w:kern w:val="0"/>
          <w:szCs w:val="24"/>
        </w:rPr>
        <w:t>，應通報</w:t>
      </w:r>
      <w:r w:rsidR="00D665DF" w:rsidRPr="00193AA8">
        <w:rPr>
          <w:rFonts w:ascii="Times New Roman" w:eastAsia="標楷體" w:hAnsi="Times New Roman" w:cs="Times New Roman"/>
          <w:spacing w:val="15"/>
          <w:kern w:val="0"/>
          <w:szCs w:val="24"/>
        </w:rPr>
        <w:t>主辦單位</w:t>
      </w:r>
      <w:r w:rsidR="0035609B" w:rsidRPr="00193AA8">
        <w:rPr>
          <w:rFonts w:ascii="Times New Roman" w:eastAsia="標楷體" w:hAnsi="Times New Roman" w:cs="Times New Roman"/>
          <w:spacing w:val="15"/>
          <w:kern w:val="0"/>
          <w:szCs w:val="24"/>
        </w:rPr>
        <w:t>，</w:t>
      </w:r>
      <w:r w:rsidR="00953432" w:rsidRPr="00193AA8">
        <w:rPr>
          <w:rFonts w:ascii="Times New Roman" w:eastAsia="標楷體" w:hAnsi="Times New Roman" w:cs="Times New Roman"/>
          <w:spacing w:val="15"/>
          <w:kern w:val="0"/>
          <w:szCs w:val="24"/>
        </w:rPr>
        <w:t>並終止</w:t>
      </w:r>
      <w:r w:rsidR="00D665DF" w:rsidRPr="00193AA8">
        <w:rPr>
          <w:rFonts w:ascii="Times New Roman" w:eastAsia="標楷體" w:hAnsi="Times New Roman" w:cs="Times New Roman"/>
          <w:spacing w:val="15"/>
          <w:kern w:val="0"/>
          <w:szCs w:val="24"/>
        </w:rPr>
        <w:t>本方案所有權利</w:t>
      </w:r>
      <w:r w:rsidR="00953432" w:rsidRPr="00193AA8">
        <w:rPr>
          <w:rFonts w:ascii="Times New Roman" w:eastAsia="標楷體" w:hAnsi="Times New Roman" w:cs="Times New Roman"/>
          <w:spacing w:val="15"/>
          <w:kern w:val="0"/>
          <w:szCs w:val="24"/>
        </w:rPr>
        <w:t>。</w:t>
      </w:r>
    </w:p>
    <w:p w14:paraId="22EB5613" w14:textId="77777777" w:rsidR="00953432" w:rsidRPr="00193AA8" w:rsidRDefault="00B43E4F" w:rsidP="00977832">
      <w:pPr>
        <w:widowControl/>
        <w:shd w:val="clear" w:color="auto" w:fill="FFFFFF"/>
        <w:spacing w:line="440" w:lineRule="exact"/>
        <w:ind w:leftChars="119" w:left="710" w:hangingChars="157" w:hanging="424"/>
        <w:rPr>
          <w:rFonts w:ascii="Times New Roman" w:eastAsia="標楷體" w:hAnsi="Times New Roman" w:cs="Times New Roman"/>
          <w:spacing w:val="15"/>
          <w:kern w:val="0"/>
          <w:szCs w:val="24"/>
        </w:rPr>
      </w:pPr>
      <w:r>
        <w:rPr>
          <w:rFonts w:ascii="Times New Roman" w:eastAsia="標楷體" w:hAnsi="Times New Roman" w:cs="Times New Roman"/>
          <w:spacing w:val="15"/>
          <w:kern w:val="0"/>
          <w:szCs w:val="24"/>
        </w:rPr>
        <w:t>3</w:t>
      </w:r>
      <w:r w:rsidR="00953432" w:rsidRPr="00193AA8">
        <w:rPr>
          <w:rFonts w:ascii="Times New Roman" w:eastAsia="標楷體" w:hAnsi="Times New Roman" w:cs="Times New Roman"/>
          <w:spacing w:val="15"/>
          <w:kern w:val="0"/>
          <w:szCs w:val="24"/>
        </w:rPr>
        <w:t xml:space="preserve">. </w:t>
      </w:r>
      <w:r w:rsidR="00953432" w:rsidRPr="00193AA8">
        <w:rPr>
          <w:rFonts w:ascii="Times New Roman" w:eastAsia="標楷體" w:hAnsi="Times New Roman" w:cs="Times New Roman"/>
          <w:spacing w:val="15"/>
          <w:kern w:val="0"/>
          <w:szCs w:val="24"/>
        </w:rPr>
        <w:t>返國學人在臺交流期間，若有違反我國法令、</w:t>
      </w:r>
      <w:r w:rsidR="00D665DF" w:rsidRPr="00193AA8">
        <w:rPr>
          <w:rFonts w:ascii="Times New Roman" w:eastAsia="標楷體" w:hAnsi="Times New Roman" w:cs="Times New Roman"/>
          <w:spacing w:val="15"/>
          <w:kern w:val="0"/>
          <w:szCs w:val="24"/>
        </w:rPr>
        <w:t>獲得專職全時之有給職工作</w:t>
      </w:r>
      <w:r w:rsidR="00953432" w:rsidRPr="00193AA8">
        <w:rPr>
          <w:rFonts w:ascii="Times New Roman" w:eastAsia="標楷體" w:hAnsi="Times New Roman" w:cs="Times New Roman"/>
          <w:spacing w:val="15"/>
          <w:kern w:val="0"/>
          <w:szCs w:val="24"/>
        </w:rPr>
        <w:t>，或其他不配合之情事，將保留解約權利，並自解約日起停止申請人獲得交流補助經費之權利。</w:t>
      </w:r>
    </w:p>
    <w:p w14:paraId="3951CC70" w14:textId="77777777" w:rsidR="00953432" w:rsidRPr="00193AA8" w:rsidRDefault="006C0D55" w:rsidP="006B75AF">
      <w:pPr>
        <w:widowControl/>
        <w:shd w:val="clear" w:color="auto" w:fill="FFFFFF"/>
        <w:spacing w:line="440" w:lineRule="exact"/>
        <w:rPr>
          <w:rFonts w:ascii="Times New Roman" w:eastAsia="標楷體" w:hAnsi="Times New Roman" w:cs="Times New Roman"/>
          <w:spacing w:val="15"/>
          <w:kern w:val="0"/>
          <w:szCs w:val="24"/>
        </w:rPr>
      </w:pPr>
      <w:r w:rsidRPr="00193AA8">
        <w:rPr>
          <w:rFonts w:ascii="Times New Roman" w:eastAsia="標楷體" w:hAnsi="Times New Roman" w:cs="Times New Roman"/>
          <w:b/>
          <w:bCs/>
          <w:spacing w:val="15"/>
          <w:kern w:val="0"/>
          <w:szCs w:val="24"/>
        </w:rPr>
        <w:t>八</w:t>
      </w:r>
      <w:r w:rsidR="00953432" w:rsidRPr="00193AA8">
        <w:rPr>
          <w:rFonts w:ascii="Times New Roman" w:eastAsia="標楷體" w:hAnsi="Times New Roman" w:cs="Times New Roman"/>
          <w:b/>
          <w:bCs/>
          <w:spacing w:val="15"/>
          <w:kern w:val="0"/>
          <w:szCs w:val="24"/>
        </w:rPr>
        <w:t>、其他注意事項：</w:t>
      </w:r>
    </w:p>
    <w:p w14:paraId="121CC95B" w14:textId="77777777" w:rsidR="00953432" w:rsidRPr="00193AA8" w:rsidRDefault="00953432" w:rsidP="00977832">
      <w:pPr>
        <w:widowControl/>
        <w:shd w:val="clear" w:color="auto" w:fill="FFFFFF"/>
        <w:spacing w:line="440" w:lineRule="exact"/>
        <w:ind w:leftChars="119" w:left="710" w:hangingChars="157" w:hanging="424"/>
        <w:rPr>
          <w:rFonts w:ascii="Times New Roman" w:eastAsia="標楷體" w:hAnsi="Times New Roman" w:cs="Times New Roman"/>
          <w:spacing w:val="15"/>
          <w:kern w:val="0"/>
          <w:szCs w:val="24"/>
        </w:rPr>
      </w:pPr>
      <w:r w:rsidRPr="00193AA8">
        <w:rPr>
          <w:rFonts w:ascii="Times New Roman" w:eastAsia="標楷體" w:hAnsi="Times New Roman" w:cs="Times New Roman"/>
          <w:spacing w:val="15"/>
          <w:kern w:val="0"/>
          <w:szCs w:val="24"/>
        </w:rPr>
        <w:t xml:space="preserve">1. </w:t>
      </w:r>
      <w:r w:rsidRPr="00193AA8">
        <w:rPr>
          <w:rFonts w:ascii="Times New Roman" w:eastAsia="標楷體" w:hAnsi="Times New Roman" w:cs="Times New Roman"/>
          <w:spacing w:val="15"/>
          <w:kern w:val="0"/>
          <w:szCs w:val="24"/>
        </w:rPr>
        <w:t>本</w:t>
      </w:r>
      <w:r w:rsidR="00D665DF" w:rsidRPr="00193AA8">
        <w:rPr>
          <w:rFonts w:ascii="Times New Roman" w:eastAsia="標楷體" w:hAnsi="Times New Roman" w:cs="Times New Roman"/>
          <w:spacing w:val="15"/>
          <w:kern w:val="0"/>
          <w:szCs w:val="24"/>
        </w:rPr>
        <w:t>辦</w:t>
      </w:r>
      <w:r w:rsidR="001F4E55" w:rsidRPr="00193AA8">
        <w:rPr>
          <w:rFonts w:ascii="Times New Roman" w:eastAsia="標楷體" w:hAnsi="Times New Roman" w:cs="Times New Roman"/>
          <w:spacing w:val="15"/>
          <w:kern w:val="0"/>
          <w:szCs w:val="24"/>
        </w:rPr>
        <w:t>法</w:t>
      </w:r>
      <w:r w:rsidRPr="00193AA8">
        <w:rPr>
          <w:rFonts w:ascii="Times New Roman" w:eastAsia="標楷體" w:hAnsi="Times New Roman" w:cs="Times New Roman"/>
          <w:spacing w:val="15"/>
          <w:kern w:val="0"/>
          <w:szCs w:val="24"/>
        </w:rPr>
        <w:t>如有未盡事宜，得隨時修訂</w:t>
      </w:r>
      <w:r w:rsidR="00D665DF" w:rsidRPr="00193AA8">
        <w:rPr>
          <w:rFonts w:ascii="Times New Roman" w:eastAsia="標楷體" w:hAnsi="Times New Roman" w:cs="Times New Roman"/>
          <w:spacing w:val="15"/>
          <w:kern w:val="0"/>
          <w:szCs w:val="24"/>
        </w:rPr>
        <w:t>公告</w:t>
      </w:r>
      <w:r w:rsidRPr="00193AA8">
        <w:rPr>
          <w:rFonts w:ascii="Times New Roman" w:eastAsia="標楷體" w:hAnsi="Times New Roman" w:cs="Times New Roman"/>
          <w:spacing w:val="15"/>
          <w:kern w:val="0"/>
          <w:szCs w:val="24"/>
        </w:rPr>
        <w:t>。</w:t>
      </w:r>
    </w:p>
    <w:p w14:paraId="75656FFD" w14:textId="77777777" w:rsidR="00953432" w:rsidRPr="00193AA8" w:rsidRDefault="00953432" w:rsidP="00977832">
      <w:pPr>
        <w:widowControl/>
        <w:shd w:val="clear" w:color="auto" w:fill="FFFFFF"/>
        <w:spacing w:line="440" w:lineRule="exact"/>
        <w:ind w:leftChars="119" w:left="710" w:hangingChars="157" w:hanging="424"/>
        <w:rPr>
          <w:rFonts w:ascii="Times New Roman" w:eastAsia="標楷體" w:hAnsi="Times New Roman" w:cs="Times New Roman"/>
          <w:spacing w:val="15"/>
          <w:kern w:val="0"/>
          <w:szCs w:val="24"/>
        </w:rPr>
      </w:pPr>
      <w:r w:rsidRPr="00193AA8">
        <w:rPr>
          <w:rFonts w:ascii="Times New Roman" w:eastAsia="標楷體" w:hAnsi="Times New Roman" w:cs="Times New Roman"/>
          <w:spacing w:val="15"/>
          <w:kern w:val="0"/>
          <w:szCs w:val="24"/>
        </w:rPr>
        <w:t xml:space="preserve">2. </w:t>
      </w:r>
      <w:r w:rsidR="006A4636" w:rsidRPr="00193AA8">
        <w:rPr>
          <w:rFonts w:ascii="Times New Roman" w:eastAsia="標楷體" w:hAnsi="Times New Roman" w:cs="Times New Roman"/>
          <w:spacing w:val="15"/>
          <w:kern w:val="0"/>
          <w:szCs w:val="24"/>
        </w:rPr>
        <w:t>計畫辦公室聯絡方式</w:t>
      </w:r>
      <w:r w:rsidR="006A4636" w:rsidRPr="00193AA8">
        <w:rPr>
          <w:rFonts w:ascii="Times New Roman" w:eastAsia="標楷體" w:hAnsi="Times New Roman" w:cs="Times New Roman"/>
          <w:spacing w:val="15"/>
          <w:kern w:val="0"/>
          <w:szCs w:val="24"/>
        </w:rPr>
        <w:t>:</w:t>
      </w:r>
      <w:r w:rsidRPr="00193AA8">
        <w:rPr>
          <w:rFonts w:ascii="Times New Roman" w:eastAsia="標楷體" w:hAnsi="Times New Roman" w:cs="Times New Roman"/>
          <w:spacing w:val="15"/>
          <w:kern w:val="0"/>
          <w:szCs w:val="24"/>
        </w:rPr>
        <w:t>02-27</w:t>
      </w:r>
      <w:r w:rsidR="006A4636" w:rsidRPr="00193AA8">
        <w:rPr>
          <w:rFonts w:ascii="Times New Roman" w:eastAsia="標楷體" w:hAnsi="Times New Roman" w:cs="Times New Roman"/>
          <w:spacing w:val="15"/>
          <w:kern w:val="0"/>
          <w:szCs w:val="24"/>
        </w:rPr>
        <w:t>016565</w:t>
      </w:r>
      <w:r w:rsidRPr="00193AA8">
        <w:rPr>
          <w:rFonts w:ascii="Times New Roman" w:eastAsia="標楷體" w:hAnsi="Times New Roman" w:cs="Times New Roman"/>
          <w:spacing w:val="15"/>
          <w:kern w:val="0"/>
          <w:szCs w:val="24"/>
        </w:rPr>
        <w:t>、</w:t>
      </w:r>
      <w:r w:rsidR="00463433" w:rsidRPr="00193AA8">
        <w:rPr>
          <w:rFonts w:ascii="Times New Roman" w:eastAsia="標楷體" w:hAnsi="Times New Roman" w:cs="Times New Roman"/>
          <w:spacing w:val="15"/>
          <w:kern w:val="0"/>
          <w:szCs w:val="24"/>
        </w:rPr>
        <w:t>lift@itri.org.tw</w:t>
      </w:r>
    </w:p>
    <w:p w14:paraId="4F862523" w14:textId="77777777" w:rsidR="00937004" w:rsidRPr="00193AA8" w:rsidRDefault="00937004" w:rsidP="006B75AF">
      <w:pPr>
        <w:widowControl/>
        <w:shd w:val="clear" w:color="auto" w:fill="FFFFFF"/>
        <w:spacing w:line="440" w:lineRule="exact"/>
        <w:rPr>
          <w:rFonts w:ascii="Times New Roman" w:eastAsia="標楷體" w:hAnsi="Times New Roman" w:cs="Times New Roman"/>
          <w:spacing w:val="15"/>
          <w:kern w:val="0"/>
          <w:szCs w:val="24"/>
        </w:rPr>
      </w:pPr>
    </w:p>
    <w:p w14:paraId="684B7CAA" w14:textId="77777777" w:rsidR="00DB5F79" w:rsidRPr="00193AA8" w:rsidRDefault="00953432" w:rsidP="006B75AF">
      <w:pPr>
        <w:widowControl/>
        <w:shd w:val="clear" w:color="auto" w:fill="FFFFFF"/>
        <w:spacing w:line="440" w:lineRule="exact"/>
        <w:rPr>
          <w:rFonts w:ascii="Times New Roman" w:eastAsia="標楷體" w:hAnsi="Times New Roman" w:cs="Times New Roman"/>
          <w:spacing w:val="15"/>
          <w:kern w:val="0"/>
          <w:szCs w:val="24"/>
        </w:rPr>
      </w:pPr>
      <w:r w:rsidRPr="00193AA8">
        <w:rPr>
          <w:rFonts w:ascii="Times New Roman" w:eastAsia="標楷體" w:hAnsi="Times New Roman" w:cs="Times New Roman"/>
          <w:spacing w:val="15"/>
          <w:kern w:val="0"/>
          <w:szCs w:val="24"/>
        </w:rPr>
        <w:t>註：每日補助新臺幣</w:t>
      </w:r>
      <w:r w:rsidRPr="00193AA8">
        <w:rPr>
          <w:rFonts w:ascii="Times New Roman" w:eastAsia="標楷體" w:hAnsi="Times New Roman" w:cs="Times New Roman"/>
          <w:spacing w:val="15"/>
          <w:kern w:val="0"/>
          <w:szCs w:val="24"/>
        </w:rPr>
        <w:t>6,250</w:t>
      </w:r>
      <w:r w:rsidRPr="00193AA8">
        <w:rPr>
          <w:rFonts w:ascii="Times New Roman" w:eastAsia="標楷體" w:hAnsi="Times New Roman" w:cs="Times New Roman"/>
          <w:spacing w:val="15"/>
          <w:kern w:val="0"/>
          <w:szCs w:val="24"/>
        </w:rPr>
        <w:t>元為稅前金額，主辦單位得依我國所得稅及全民健康保險法等相關法令規定，就源扣取並代行繳納所得稅及二代健保補充保險費等相關費用。</w:t>
      </w:r>
    </w:p>
    <w:p w14:paraId="32FA7481" w14:textId="77777777" w:rsidR="0056684B" w:rsidRPr="00193AA8" w:rsidRDefault="0056684B" w:rsidP="006B75AF">
      <w:pPr>
        <w:spacing w:line="440" w:lineRule="exact"/>
        <w:rPr>
          <w:rFonts w:ascii="Times New Roman" w:eastAsia="標楷體" w:hAnsi="Times New Roman" w:cs="Times New Roman"/>
        </w:rPr>
      </w:pPr>
      <w:r w:rsidRPr="00193AA8">
        <w:rPr>
          <w:rFonts w:ascii="Times New Roman" w:eastAsia="標楷體" w:hAnsi="Times New Roman" w:cs="Times New Roman"/>
        </w:rPr>
        <w:t>更多申請資訊詳連結</w:t>
      </w:r>
      <w:r w:rsidRPr="00193AA8">
        <w:rPr>
          <w:rFonts w:ascii="Times New Roman" w:eastAsia="標楷體" w:hAnsi="Times New Roman" w:cs="Times New Roman"/>
        </w:rPr>
        <w:t>:</w:t>
      </w:r>
      <w:r w:rsidR="000B13F8" w:rsidRPr="00193AA8">
        <w:rPr>
          <w:rFonts w:ascii="Times New Roman" w:eastAsia="標楷體" w:hAnsi="Times New Roman" w:cs="Times New Roman"/>
        </w:rPr>
        <w:t xml:space="preserve"> </w:t>
      </w:r>
      <w:hyperlink r:id="rId8" w:history="1">
        <w:r w:rsidR="000B13F8" w:rsidRPr="00193AA8">
          <w:rPr>
            <w:rStyle w:val="a8"/>
            <w:rFonts w:ascii="Times New Roman" w:eastAsia="標楷體" w:hAnsi="Times New Roman" w:cs="Times New Roman"/>
            <w:kern w:val="0"/>
          </w:rPr>
          <w:t>http://lift.stpi.narl.org.tw/index</w:t>
        </w:r>
      </w:hyperlink>
    </w:p>
    <w:p w14:paraId="4D543E2C" w14:textId="77777777" w:rsidR="000101D3" w:rsidRDefault="000101D3">
      <w:pPr>
        <w:widowControl/>
        <w:rPr>
          <w:rFonts w:ascii="Times New Roman" w:eastAsia="標楷體" w:hAnsi="Times New Roman" w:cs="Times New Roman"/>
        </w:rPr>
      </w:pPr>
      <w:r>
        <w:rPr>
          <w:rFonts w:ascii="Times New Roman" w:eastAsia="標楷體" w:hAnsi="Times New Roman" w:cs="Times New Roman"/>
        </w:rPr>
        <w:br w:type="page"/>
      </w:r>
    </w:p>
    <w:p w14:paraId="33E1F880" w14:textId="77777777" w:rsidR="000B13F8" w:rsidRPr="00193AA8" w:rsidRDefault="000B13F8" w:rsidP="006B75AF">
      <w:pPr>
        <w:widowControl/>
        <w:spacing w:line="440" w:lineRule="exact"/>
        <w:rPr>
          <w:rFonts w:ascii="Times New Roman" w:eastAsia="標楷體" w:hAnsi="Times New Roman" w:cs="Times New Roman"/>
        </w:rPr>
      </w:pPr>
    </w:p>
    <w:p w14:paraId="7F070A28" w14:textId="55C8BB9F" w:rsidR="000101D3" w:rsidRDefault="000101D3" w:rsidP="000101D3">
      <w:pPr>
        <w:pStyle w:val="11"/>
        <w:spacing w:line="500" w:lineRule="exact"/>
        <w:outlineLvl w:val="0"/>
      </w:pPr>
      <w:r w:rsidRPr="009304D5">
        <w:rPr>
          <w:rFonts w:hint="eastAsia"/>
        </w:rPr>
        <w:t>附件:</w:t>
      </w:r>
      <w:r>
        <w:rPr>
          <w:rFonts w:hint="eastAsia"/>
        </w:rPr>
        <w:t>107年度徵件辦法</w:t>
      </w:r>
    </w:p>
    <w:p w14:paraId="4C1DA18F" w14:textId="77777777" w:rsidR="000101D3" w:rsidRPr="00193AA8" w:rsidRDefault="000101D3" w:rsidP="000101D3">
      <w:pPr>
        <w:spacing w:beforeLines="50" w:before="180" w:line="500" w:lineRule="exact"/>
        <w:rPr>
          <w:rFonts w:eastAsia="Symbol"/>
          <w:b/>
          <w:sz w:val="32"/>
          <w:szCs w:val="28"/>
        </w:rPr>
      </w:pPr>
    </w:p>
    <w:p w14:paraId="6201F3B8" w14:textId="479505F7" w:rsidR="000101D3" w:rsidRPr="003F248F" w:rsidRDefault="00EA4716">
      <w:pPr>
        <w:widowControl/>
        <w:shd w:val="clear" w:color="auto" w:fill="FFFFFF"/>
        <w:spacing w:line="440" w:lineRule="exact"/>
        <w:jc w:val="center"/>
        <w:rPr>
          <w:rFonts w:ascii="Cambria" w:eastAsia="標楷體" w:hAnsi="Cambria" w:cs="Times New Roman"/>
          <w:b/>
          <w:bCs/>
          <w:spacing w:val="15"/>
          <w:kern w:val="0"/>
          <w:szCs w:val="24"/>
        </w:rPr>
      </w:pPr>
      <w:r w:rsidRPr="003F248F">
        <w:rPr>
          <w:rFonts w:ascii="Cambria" w:eastAsia="標楷體" w:hAnsi="Cambria" w:cs="Times New Roman"/>
          <w:b/>
          <w:bCs/>
          <w:spacing w:val="15"/>
          <w:kern w:val="0"/>
          <w:szCs w:val="24"/>
        </w:rPr>
        <w:t>Ministry of Science and Technology</w:t>
      </w:r>
    </w:p>
    <w:p w14:paraId="28B5D039" w14:textId="3B12AB80" w:rsidR="000101D3" w:rsidRPr="003F248F" w:rsidRDefault="000101D3">
      <w:pPr>
        <w:widowControl/>
        <w:shd w:val="clear" w:color="auto" w:fill="FFFFFF"/>
        <w:spacing w:line="440" w:lineRule="exact"/>
        <w:jc w:val="center"/>
        <w:rPr>
          <w:rFonts w:ascii="Cambria" w:eastAsia="標楷體" w:hAnsi="Cambria" w:cs="Times New Roman"/>
          <w:b/>
          <w:bCs/>
          <w:spacing w:val="15"/>
          <w:kern w:val="0"/>
          <w:szCs w:val="24"/>
        </w:rPr>
      </w:pPr>
      <w:r w:rsidRPr="003F248F">
        <w:rPr>
          <w:rFonts w:ascii="Cambria" w:eastAsia="標楷體" w:hAnsi="Cambria" w:cs="Times New Roman"/>
          <w:b/>
          <w:bCs/>
          <w:spacing w:val="15"/>
          <w:kern w:val="0"/>
          <w:szCs w:val="24"/>
        </w:rPr>
        <w:t>Leaders in Future Trend</w:t>
      </w:r>
      <w:r w:rsidR="00EA4716" w:rsidRPr="003F248F">
        <w:rPr>
          <w:rFonts w:ascii="Cambria" w:eastAsia="標楷體" w:hAnsi="Cambria" w:cs="Times New Roman"/>
          <w:b/>
          <w:bCs/>
          <w:spacing w:val="15"/>
          <w:kern w:val="0"/>
          <w:szCs w:val="24"/>
        </w:rPr>
        <w:t xml:space="preserve"> (LIFT</w:t>
      </w:r>
      <w:r w:rsidRPr="003F248F">
        <w:rPr>
          <w:rFonts w:ascii="Cambria" w:eastAsia="標楷體" w:hAnsi="Cambria" w:cs="Times New Roman"/>
          <w:b/>
          <w:bCs/>
          <w:spacing w:val="15"/>
          <w:kern w:val="0"/>
          <w:szCs w:val="24"/>
        </w:rPr>
        <w:t>)</w:t>
      </w:r>
      <w:r w:rsidR="00EA4716" w:rsidRPr="003F248F">
        <w:rPr>
          <w:rFonts w:ascii="Cambria" w:eastAsia="標楷體" w:hAnsi="Cambria" w:cs="Times New Roman"/>
          <w:b/>
          <w:bCs/>
          <w:spacing w:val="15"/>
          <w:kern w:val="0"/>
          <w:szCs w:val="24"/>
        </w:rPr>
        <w:t xml:space="preserve"> Program</w:t>
      </w:r>
    </w:p>
    <w:p w14:paraId="1BEDC7AE" w14:textId="720871FD" w:rsidR="000101D3" w:rsidRPr="003F248F" w:rsidRDefault="00EA4716">
      <w:pPr>
        <w:widowControl/>
        <w:shd w:val="clear" w:color="auto" w:fill="FFFFFF"/>
        <w:spacing w:line="440" w:lineRule="exact"/>
        <w:jc w:val="center"/>
        <w:rPr>
          <w:rFonts w:ascii="Cambria" w:eastAsia="標楷體" w:hAnsi="Cambria" w:cs="Times New Roman"/>
          <w:bCs/>
          <w:spacing w:val="15"/>
          <w:kern w:val="0"/>
          <w:szCs w:val="24"/>
        </w:rPr>
      </w:pPr>
      <w:r w:rsidRPr="003F248F">
        <w:rPr>
          <w:rFonts w:ascii="Cambria" w:eastAsia="標楷體" w:hAnsi="Cambria" w:cs="Times New Roman"/>
          <w:bCs/>
          <w:spacing w:val="15"/>
          <w:kern w:val="0"/>
          <w:szCs w:val="24"/>
        </w:rPr>
        <w:t>2018 Selection Process</w:t>
      </w:r>
    </w:p>
    <w:p w14:paraId="5B2473A5" w14:textId="77777777" w:rsidR="00EA4716" w:rsidRPr="003F248F" w:rsidRDefault="00EA4716">
      <w:pPr>
        <w:widowControl/>
        <w:shd w:val="clear" w:color="auto" w:fill="FFFFFF"/>
        <w:spacing w:line="440" w:lineRule="exact"/>
        <w:jc w:val="center"/>
        <w:rPr>
          <w:rFonts w:ascii="Cambria" w:eastAsia="標楷體" w:hAnsi="Cambria" w:cs="Times New Roman"/>
          <w:bCs/>
          <w:spacing w:val="15"/>
          <w:kern w:val="0"/>
          <w:szCs w:val="24"/>
        </w:rPr>
      </w:pPr>
    </w:p>
    <w:p w14:paraId="3C4261C3" w14:textId="357907E7" w:rsidR="000101D3" w:rsidRPr="003F248F" w:rsidRDefault="000101D3">
      <w:pPr>
        <w:widowControl/>
        <w:shd w:val="clear" w:color="auto" w:fill="FFFFFF"/>
        <w:spacing w:line="440" w:lineRule="exact"/>
        <w:rPr>
          <w:rFonts w:ascii="Cambria" w:eastAsia="標楷體" w:hAnsi="Cambria" w:cs="Times New Roman"/>
          <w:b/>
          <w:bCs/>
          <w:spacing w:val="15"/>
          <w:kern w:val="0"/>
          <w:szCs w:val="24"/>
        </w:rPr>
      </w:pPr>
      <w:r w:rsidRPr="003F248F">
        <w:rPr>
          <w:rFonts w:ascii="Cambria" w:eastAsia="標楷體" w:hAnsi="Cambria" w:cs="Times New Roman"/>
          <w:b/>
          <w:bCs/>
          <w:spacing w:val="15"/>
          <w:kern w:val="0"/>
          <w:szCs w:val="24"/>
        </w:rPr>
        <w:t>I. Program Introduction</w:t>
      </w:r>
    </w:p>
    <w:p w14:paraId="59AD421E" w14:textId="7A97F412" w:rsidR="000101D3" w:rsidRPr="003F248F" w:rsidRDefault="00F65D71">
      <w:pPr>
        <w:widowControl/>
        <w:shd w:val="clear" w:color="auto" w:fill="FFFFFF"/>
        <w:spacing w:line="440" w:lineRule="exact"/>
        <w:rPr>
          <w:rFonts w:ascii="Cambria" w:eastAsia="標楷體" w:hAnsi="Cambria" w:cs="Times New Roman"/>
          <w:bCs/>
          <w:spacing w:val="15"/>
          <w:kern w:val="0"/>
          <w:szCs w:val="24"/>
        </w:rPr>
      </w:pPr>
      <w:r w:rsidRPr="003F248F">
        <w:rPr>
          <w:rFonts w:ascii="Cambria" w:eastAsia="標楷體" w:hAnsi="Cambria" w:cs="Times New Roman"/>
          <w:bCs/>
          <w:spacing w:val="15"/>
          <w:kern w:val="0"/>
          <w:szCs w:val="24"/>
        </w:rPr>
        <w:t>T</w:t>
      </w:r>
      <w:r w:rsidR="000101D3" w:rsidRPr="003F248F">
        <w:rPr>
          <w:rFonts w:ascii="Cambria" w:eastAsia="標楷體" w:hAnsi="Cambria" w:cs="Times New Roman"/>
          <w:bCs/>
          <w:spacing w:val="15"/>
          <w:kern w:val="0"/>
          <w:szCs w:val="24"/>
        </w:rPr>
        <w:t xml:space="preserve">he Ministry of Science and Technology (MOST) </w:t>
      </w:r>
      <w:r w:rsidRPr="003F248F">
        <w:rPr>
          <w:rFonts w:ascii="Cambria" w:eastAsia="標楷體" w:hAnsi="Cambria" w:cs="Times New Roman"/>
          <w:bCs/>
          <w:spacing w:val="15"/>
          <w:kern w:val="0"/>
          <w:szCs w:val="24"/>
        </w:rPr>
        <w:t>is</w:t>
      </w:r>
      <w:r w:rsidR="000101D3" w:rsidRPr="003F248F">
        <w:rPr>
          <w:rFonts w:ascii="Cambria" w:eastAsia="標楷體" w:hAnsi="Cambria" w:cs="Times New Roman"/>
          <w:bCs/>
          <w:spacing w:val="15"/>
          <w:kern w:val="0"/>
          <w:szCs w:val="24"/>
        </w:rPr>
        <w:t xml:space="preserve"> </w:t>
      </w:r>
      <w:r w:rsidR="006B77D1" w:rsidRPr="003F248F">
        <w:rPr>
          <w:rFonts w:ascii="Cambria" w:eastAsia="標楷體" w:hAnsi="Cambria" w:cs="Times New Roman"/>
          <w:bCs/>
          <w:spacing w:val="15"/>
          <w:kern w:val="0"/>
          <w:szCs w:val="24"/>
        </w:rPr>
        <w:t>promoting</w:t>
      </w:r>
      <w:r w:rsidRPr="003F248F">
        <w:rPr>
          <w:rFonts w:ascii="Cambria" w:eastAsia="標楷體" w:hAnsi="Cambria" w:cs="Times New Roman"/>
          <w:bCs/>
          <w:spacing w:val="15"/>
          <w:kern w:val="0"/>
          <w:szCs w:val="24"/>
        </w:rPr>
        <w:t xml:space="preserve"> </w:t>
      </w:r>
      <w:r w:rsidR="00A95086" w:rsidRPr="003F248F">
        <w:rPr>
          <w:rFonts w:ascii="Cambria" w:eastAsia="標楷體" w:hAnsi="Cambria" w:cs="Times New Roman"/>
          <w:bCs/>
          <w:spacing w:val="15"/>
          <w:kern w:val="0"/>
          <w:szCs w:val="24"/>
        </w:rPr>
        <w:t>the</w:t>
      </w:r>
      <w:r w:rsidR="000101D3" w:rsidRPr="003F248F">
        <w:rPr>
          <w:rFonts w:ascii="Cambria" w:eastAsia="標楷體" w:hAnsi="Cambria" w:cs="Times New Roman"/>
          <w:bCs/>
          <w:spacing w:val="15"/>
          <w:kern w:val="0"/>
          <w:szCs w:val="24"/>
        </w:rPr>
        <w:t xml:space="preserve"> Leaders in Future Trend (LIFT) program </w:t>
      </w:r>
      <w:r w:rsidRPr="003F248F">
        <w:rPr>
          <w:rFonts w:ascii="Cambria" w:eastAsia="標楷體" w:hAnsi="Cambria" w:cs="Times New Roman"/>
          <w:bCs/>
          <w:spacing w:val="15"/>
          <w:kern w:val="0"/>
          <w:szCs w:val="24"/>
        </w:rPr>
        <w:t>to encourage</w:t>
      </w:r>
      <w:r w:rsidR="000101D3" w:rsidRPr="003F248F">
        <w:rPr>
          <w:rFonts w:ascii="Cambria" w:eastAsia="標楷體" w:hAnsi="Cambria" w:cs="Times New Roman"/>
          <w:bCs/>
          <w:spacing w:val="15"/>
          <w:kern w:val="0"/>
          <w:szCs w:val="24"/>
        </w:rPr>
        <w:t xml:space="preserve"> Taiwanese talents who have </w:t>
      </w:r>
      <w:r w:rsidR="006B77D1" w:rsidRPr="003F248F">
        <w:rPr>
          <w:rFonts w:ascii="Cambria" w:eastAsia="標楷體" w:hAnsi="Cambria" w:cs="Times New Roman"/>
          <w:bCs/>
          <w:spacing w:val="15"/>
          <w:kern w:val="0"/>
          <w:szCs w:val="24"/>
        </w:rPr>
        <w:t>completed study</w:t>
      </w:r>
      <w:r w:rsidR="000101D3" w:rsidRPr="003F248F">
        <w:rPr>
          <w:rFonts w:ascii="Cambria" w:eastAsia="標楷體" w:hAnsi="Cambria" w:cs="Times New Roman"/>
          <w:bCs/>
          <w:spacing w:val="15"/>
          <w:kern w:val="0"/>
          <w:szCs w:val="24"/>
        </w:rPr>
        <w:t xml:space="preserve"> abroad </w:t>
      </w:r>
      <w:r w:rsidRPr="003F248F">
        <w:rPr>
          <w:rFonts w:ascii="Cambria" w:eastAsia="標楷體" w:hAnsi="Cambria" w:cs="Times New Roman"/>
          <w:bCs/>
          <w:spacing w:val="15"/>
          <w:kern w:val="0"/>
          <w:szCs w:val="24"/>
        </w:rPr>
        <w:t xml:space="preserve">to </w:t>
      </w:r>
      <w:r w:rsidR="000101D3" w:rsidRPr="003F248F">
        <w:rPr>
          <w:rFonts w:ascii="Cambria" w:eastAsia="標楷體" w:hAnsi="Cambria" w:cs="Times New Roman"/>
          <w:bCs/>
          <w:spacing w:val="15"/>
          <w:kern w:val="0"/>
          <w:szCs w:val="24"/>
        </w:rPr>
        <w:t xml:space="preserve">return </w:t>
      </w:r>
      <w:r w:rsidR="00A95086" w:rsidRPr="003F248F">
        <w:rPr>
          <w:rFonts w:ascii="Cambria" w:eastAsia="標楷體" w:hAnsi="Cambria" w:cs="Times New Roman"/>
          <w:bCs/>
          <w:spacing w:val="15"/>
          <w:kern w:val="0"/>
          <w:szCs w:val="24"/>
        </w:rPr>
        <w:t>to Taiwan to share the</w:t>
      </w:r>
      <w:r w:rsidR="006B77D1" w:rsidRPr="003F248F">
        <w:rPr>
          <w:rFonts w:ascii="Cambria" w:eastAsia="標楷體" w:hAnsi="Cambria" w:cs="Times New Roman"/>
          <w:bCs/>
          <w:spacing w:val="15"/>
          <w:kern w:val="0"/>
          <w:szCs w:val="24"/>
        </w:rPr>
        <w:t>ir</w:t>
      </w:r>
      <w:r w:rsidRPr="003F248F">
        <w:rPr>
          <w:rFonts w:ascii="Cambria" w:eastAsia="標楷體" w:hAnsi="Cambria" w:cs="Times New Roman"/>
          <w:bCs/>
          <w:spacing w:val="15"/>
          <w:kern w:val="0"/>
          <w:szCs w:val="24"/>
        </w:rPr>
        <w:t xml:space="preserve"> cutting-edge expertise</w:t>
      </w:r>
      <w:r w:rsidR="006B77D1" w:rsidRPr="003F248F">
        <w:rPr>
          <w:rFonts w:ascii="Cambria" w:eastAsia="標楷體" w:hAnsi="Cambria" w:cs="Times New Roman"/>
          <w:bCs/>
          <w:spacing w:val="15"/>
          <w:kern w:val="0"/>
          <w:szCs w:val="24"/>
        </w:rPr>
        <w:t>.</w:t>
      </w:r>
      <w:r w:rsidR="000101D3" w:rsidRPr="003F248F">
        <w:rPr>
          <w:rFonts w:ascii="Cambria" w:eastAsia="標楷體" w:hAnsi="Cambria" w:cs="Times New Roman"/>
          <w:bCs/>
          <w:spacing w:val="15"/>
          <w:kern w:val="0"/>
          <w:szCs w:val="24"/>
        </w:rPr>
        <w:t xml:space="preserve"> </w:t>
      </w:r>
      <w:r w:rsidR="00A95086" w:rsidRPr="003F248F">
        <w:rPr>
          <w:rFonts w:ascii="Cambria" w:eastAsia="標楷體" w:hAnsi="Cambria" w:cs="Times New Roman"/>
          <w:bCs/>
          <w:spacing w:val="15"/>
          <w:kern w:val="0"/>
          <w:szCs w:val="24"/>
        </w:rPr>
        <w:t xml:space="preserve">The LIFT program is aligned with </w:t>
      </w:r>
      <w:r w:rsidR="000101D3" w:rsidRPr="003F248F">
        <w:rPr>
          <w:rFonts w:ascii="Cambria" w:eastAsia="標楷體" w:hAnsi="Cambria" w:cs="Times New Roman"/>
          <w:bCs/>
          <w:spacing w:val="15"/>
          <w:kern w:val="0"/>
          <w:szCs w:val="24"/>
        </w:rPr>
        <w:t xml:space="preserve">the </w:t>
      </w:r>
      <w:r w:rsidR="00A95086" w:rsidRPr="003F248F">
        <w:rPr>
          <w:rFonts w:ascii="Cambria" w:eastAsia="標楷體" w:hAnsi="Cambria" w:cs="Times New Roman"/>
          <w:bCs/>
          <w:spacing w:val="15"/>
          <w:kern w:val="0"/>
          <w:szCs w:val="24"/>
        </w:rPr>
        <w:t xml:space="preserve">major </w:t>
      </w:r>
      <w:r w:rsidR="000101D3" w:rsidRPr="003F248F">
        <w:rPr>
          <w:rFonts w:ascii="Cambria" w:eastAsia="標楷體" w:hAnsi="Cambria" w:cs="Times New Roman"/>
          <w:bCs/>
          <w:spacing w:val="15"/>
          <w:kern w:val="0"/>
          <w:szCs w:val="24"/>
        </w:rPr>
        <w:t>government</w:t>
      </w:r>
      <w:r w:rsidR="00A95086" w:rsidRPr="003F248F">
        <w:rPr>
          <w:rFonts w:ascii="Cambria" w:eastAsia="標楷體" w:hAnsi="Cambria" w:cs="Times New Roman"/>
          <w:bCs/>
          <w:spacing w:val="15"/>
          <w:kern w:val="0"/>
          <w:szCs w:val="24"/>
        </w:rPr>
        <w:t xml:space="preserve"> programs such as the</w:t>
      </w:r>
      <w:r w:rsidR="000101D3" w:rsidRPr="003F248F">
        <w:rPr>
          <w:rFonts w:ascii="Cambria" w:eastAsia="標楷體" w:hAnsi="Cambria" w:cs="Times New Roman"/>
          <w:bCs/>
          <w:spacing w:val="15"/>
          <w:kern w:val="0"/>
          <w:szCs w:val="24"/>
        </w:rPr>
        <w:t xml:space="preserve"> Forward-Looking Infrastructure Plan and </w:t>
      </w:r>
      <w:r w:rsidR="00A95086" w:rsidRPr="003F248F">
        <w:rPr>
          <w:rFonts w:ascii="Cambria" w:eastAsia="標楷體" w:hAnsi="Cambria" w:cs="Times New Roman"/>
          <w:bCs/>
          <w:spacing w:val="15"/>
          <w:kern w:val="0"/>
          <w:szCs w:val="24"/>
        </w:rPr>
        <w:t xml:space="preserve">the </w:t>
      </w:r>
      <w:r w:rsidR="000101D3" w:rsidRPr="003F248F">
        <w:rPr>
          <w:rFonts w:ascii="Cambria" w:eastAsia="標楷體" w:hAnsi="Cambria" w:cs="Times New Roman"/>
          <w:bCs/>
          <w:spacing w:val="15"/>
          <w:kern w:val="0"/>
          <w:szCs w:val="24"/>
        </w:rPr>
        <w:t>Innovative Industries Initiativ</w:t>
      </w:r>
      <w:r w:rsidR="006B77D1" w:rsidRPr="003F248F">
        <w:rPr>
          <w:rFonts w:ascii="Cambria" w:eastAsia="標楷體" w:hAnsi="Cambria" w:cs="Times New Roman"/>
          <w:bCs/>
          <w:spacing w:val="15"/>
          <w:kern w:val="0"/>
          <w:szCs w:val="24"/>
        </w:rPr>
        <w:t>e</w:t>
      </w:r>
      <w:r w:rsidR="000101D3" w:rsidRPr="003F248F">
        <w:rPr>
          <w:rFonts w:ascii="Cambria" w:eastAsia="標楷體" w:hAnsi="Cambria" w:cs="Times New Roman"/>
          <w:bCs/>
          <w:spacing w:val="15"/>
          <w:kern w:val="0"/>
          <w:szCs w:val="24"/>
        </w:rPr>
        <w:t xml:space="preserve"> and </w:t>
      </w:r>
      <w:r w:rsidR="00A95086" w:rsidRPr="003F248F">
        <w:rPr>
          <w:rFonts w:ascii="Cambria" w:eastAsia="標楷體" w:hAnsi="Cambria" w:cs="Times New Roman"/>
          <w:bCs/>
          <w:spacing w:val="15"/>
          <w:kern w:val="0"/>
          <w:szCs w:val="24"/>
        </w:rPr>
        <w:t xml:space="preserve">responds to increasing </w:t>
      </w:r>
      <w:r w:rsidR="000101D3" w:rsidRPr="003F248F">
        <w:rPr>
          <w:rFonts w:ascii="Cambria" w:eastAsia="標楷體" w:hAnsi="Cambria" w:cs="Times New Roman"/>
          <w:bCs/>
          <w:spacing w:val="15"/>
          <w:kern w:val="0"/>
          <w:szCs w:val="24"/>
        </w:rPr>
        <w:t>demands from Taiwan</w:t>
      </w:r>
      <w:r w:rsidR="00A95086" w:rsidRPr="003F248F">
        <w:rPr>
          <w:rFonts w:ascii="Cambria" w:eastAsia="標楷體" w:hAnsi="Cambria" w:cs="Times New Roman"/>
          <w:bCs/>
          <w:spacing w:val="15"/>
          <w:kern w:val="0"/>
          <w:szCs w:val="24"/>
        </w:rPr>
        <w:t>ese</w:t>
      </w:r>
      <w:r w:rsidR="000101D3" w:rsidRPr="003F248F">
        <w:rPr>
          <w:rFonts w:ascii="Cambria" w:eastAsia="標楷體" w:hAnsi="Cambria" w:cs="Times New Roman"/>
          <w:bCs/>
          <w:spacing w:val="15"/>
          <w:kern w:val="0"/>
          <w:szCs w:val="24"/>
        </w:rPr>
        <w:t xml:space="preserve">’s industries </w:t>
      </w:r>
      <w:r w:rsidR="00A95086" w:rsidRPr="003F248F">
        <w:rPr>
          <w:rFonts w:ascii="Cambria" w:eastAsia="標楷體" w:hAnsi="Cambria" w:cs="Times New Roman"/>
          <w:bCs/>
          <w:spacing w:val="15"/>
          <w:kern w:val="0"/>
          <w:szCs w:val="24"/>
        </w:rPr>
        <w:t>industry</w:t>
      </w:r>
      <w:r w:rsidR="000101D3" w:rsidRPr="003F248F">
        <w:rPr>
          <w:rFonts w:ascii="Cambria" w:eastAsia="標楷體" w:hAnsi="Cambria" w:cs="Times New Roman"/>
          <w:bCs/>
          <w:spacing w:val="15"/>
          <w:kern w:val="0"/>
          <w:szCs w:val="24"/>
        </w:rPr>
        <w:t xml:space="preserve"> and academia for forward-looking</w:t>
      </w:r>
      <w:r w:rsidR="006B77D1" w:rsidRPr="003F248F">
        <w:rPr>
          <w:rFonts w:ascii="Cambria" w:eastAsia="標楷體" w:hAnsi="Cambria" w:cs="Times New Roman"/>
          <w:bCs/>
          <w:spacing w:val="15"/>
          <w:kern w:val="0"/>
          <w:szCs w:val="24"/>
        </w:rPr>
        <w:t xml:space="preserve"> science and technology talent.</w:t>
      </w:r>
      <w:r w:rsidR="000101D3" w:rsidRPr="003F248F">
        <w:rPr>
          <w:rFonts w:ascii="Cambria" w:eastAsia="標楷體" w:hAnsi="Cambria" w:cs="Times New Roman"/>
          <w:bCs/>
          <w:spacing w:val="15"/>
          <w:kern w:val="0"/>
          <w:szCs w:val="24"/>
        </w:rPr>
        <w:t xml:space="preserve"> It is hoped that </w:t>
      </w:r>
      <w:r w:rsidR="006B77D1" w:rsidRPr="003F248F">
        <w:rPr>
          <w:rFonts w:ascii="Cambria" w:eastAsia="標楷體" w:hAnsi="Cambria" w:cs="Times New Roman"/>
          <w:bCs/>
          <w:spacing w:val="15"/>
          <w:kern w:val="0"/>
          <w:szCs w:val="24"/>
        </w:rPr>
        <w:t>participa</w:t>
      </w:r>
      <w:r w:rsidR="00711D12">
        <w:rPr>
          <w:rFonts w:ascii="Cambria" w:eastAsia="標楷體" w:hAnsi="Cambria" w:cs="Times New Roman"/>
          <w:bCs/>
          <w:spacing w:val="15"/>
          <w:kern w:val="0"/>
          <w:szCs w:val="24"/>
        </w:rPr>
        <w:t>nts</w:t>
      </w:r>
      <w:r w:rsidR="006B77D1" w:rsidRPr="003F248F">
        <w:rPr>
          <w:rFonts w:ascii="Cambria" w:eastAsia="標楷體" w:hAnsi="Cambria" w:cs="Times New Roman"/>
          <w:bCs/>
          <w:spacing w:val="15"/>
          <w:kern w:val="0"/>
          <w:szCs w:val="24"/>
        </w:rPr>
        <w:t xml:space="preserve"> </w:t>
      </w:r>
      <w:r w:rsidR="00845290">
        <w:rPr>
          <w:rFonts w:ascii="Cambria" w:eastAsia="標楷體" w:hAnsi="Cambria" w:cs="Times New Roman"/>
          <w:bCs/>
          <w:spacing w:val="15"/>
          <w:kern w:val="0"/>
          <w:szCs w:val="24"/>
        </w:rPr>
        <w:t>will</w:t>
      </w:r>
      <w:r w:rsidR="006B77D1" w:rsidRPr="003F248F">
        <w:rPr>
          <w:rFonts w:ascii="Cambria" w:eastAsia="標楷體" w:hAnsi="Cambria" w:cs="Times New Roman"/>
          <w:bCs/>
          <w:spacing w:val="15"/>
          <w:kern w:val="0"/>
          <w:szCs w:val="24"/>
        </w:rPr>
        <w:t xml:space="preserve"> share their knowledge with colleagues from Taiwan’s industrial and academic</w:t>
      </w:r>
      <w:r w:rsidR="000101D3" w:rsidRPr="003F248F">
        <w:rPr>
          <w:rFonts w:ascii="Cambria" w:eastAsia="標楷體" w:hAnsi="Cambria" w:cs="Times New Roman"/>
          <w:bCs/>
          <w:spacing w:val="15"/>
          <w:kern w:val="0"/>
          <w:szCs w:val="24"/>
        </w:rPr>
        <w:t xml:space="preserve"> </w:t>
      </w:r>
      <w:r w:rsidR="006B77D1" w:rsidRPr="003F248F">
        <w:rPr>
          <w:rFonts w:ascii="Cambria" w:eastAsia="標楷體" w:hAnsi="Cambria" w:cs="Times New Roman"/>
          <w:bCs/>
          <w:spacing w:val="15"/>
          <w:kern w:val="0"/>
          <w:szCs w:val="24"/>
        </w:rPr>
        <w:t>research sector</w:t>
      </w:r>
      <w:r w:rsidR="00845290">
        <w:rPr>
          <w:rFonts w:ascii="Cambria" w:eastAsia="標楷體" w:hAnsi="Cambria" w:cs="Times New Roman"/>
          <w:bCs/>
          <w:spacing w:val="15"/>
          <w:kern w:val="0"/>
          <w:szCs w:val="24"/>
        </w:rPr>
        <w:t xml:space="preserve"> so as to inspire</w:t>
      </w:r>
      <w:r w:rsidR="006B77D1" w:rsidRPr="003F248F">
        <w:rPr>
          <w:rFonts w:ascii="Cambria" w:eastAsia="標楷體" w:hAnsi="Cambria" w:cs="Times New Roman"/>
          <w:bCs/>
          <w:spacing w:val="15"/>
          <w:kern w:val="0"/>
          <w:szCs w:val="24"/>
        </w:rPr>
        <w:t xml:space="preserve"> </w:t>
      </w:r>
      <w:r w:rsidR="00845290">
        <w:rPr>
          <w:rFonts w:ascii="Cambria" w:eastAsia="標楷體" w:hAnsi="Cambria" w:cs="Times New Roman"/>
          <w:bCs/>
          <w:spacing w:val="15"/>
          <w:kern w:val="0"/>
          <w:szCs w:val="24"/>
        </w:rPr>
        <w:t xml:space="preserve">Taiwan’s </w:t>
      </w:r>
      <w:r w:rsidR="006B77D1" w:rsidRPr="003F248F">
        <w:rPr>
          <w:rFonts w:ascii="Cambria" w:eastAsia="標楷體" w:hAnsi="Cambria" w:cs="Times New Roman"/>
          <w:bCs/>
          <w:spacing w:val="15"/>
          <w:kern w:val="0"/>
          <w:szCs w:val="24"/>
        </w:rPr>
        <w:t>further</w:t>
      </w:r>
      <w:r w:rsidR="000101D3" w:rsidRPr="003F248F">
        <w:rPr>
          <w:rFonts w:ascii="Cambria" w:eastAsia="標楷體" w:hAnsi="Cambria" w:cs="Times New Roman"/>
          <w:bCs/>
          <w:spacing w:val="15"/>
          <w:kern w:val="0"/>
          <w:szCs w:val="24"/>
        </w:rPr>
        <w:t xml:space="preserve"> </w:t>
      </w:r>
      <w:r w:rsidR="006B77D1" w:rsidRPr="003F248F">
        <w:rPr>
          <w:rFonts w:ascii="Cambria" w:eastAsia="標楷體" w:hAnsi="Cambria" w:cs="Times New Roman"/>
          <w:bCs/>
          <w:spacing w:val="15"/>
          <w:kern w:val="0"/>
          <w:szCs w:val="24"/>
        </w:rPr>
        <w:t>industrial innovation and scientific R&amp;D advancement</w:t>
      </w:r>
      <w:r w:rsidR="000101D3" w:rsidRPr="003F248F">
        <w:rPr>
          <w:rFonts w:ascii="Cambria" w:eastAsia="標楷體" w:hAnsi="Cambria" w:cs="Times New Roman"/>
          <w:bCs/>
          <w:spacing w:val="15"/>
          <w:kern w:val="0"/>
          <w:szCs w:val="24"/>
        </w:rPr>
        <w:t xml:space="preserve">. </w:t>
      </w:r>
      <w:r w:rsidR="006B77D1" w:rsidRPr="003F248F">
        <w:rPr>
          <w:rFonts w:ascii="Cambria" w:eastAsia="標楷體" w:hAnsi="Cambria" w:cs="Times New Roman"/>
          <w:bCs/>
          <w:spacing w:val="15"/>
          <w:kern w:val="0"/>
          <w:szCs w:val="24"/>
        </w:rPr>
        <w:t>To this end, t</w:t>
      </w:r>
      <w:r w:rsidR="000101D3" w:rsidRPr="003F248F">
        <w:rPr>
          <w:rFonts w:ascii="Cambria" w:eastAsia="標楷體" w:hAnsi="Cambria" w:cs="Times New Roman"/>
          <w:bCs/>
          <w:spacing w:val="15"/>
          <w:kern w:val="0"/>
          <w:szCs w:val="24"/>
        </w:rPr>
        <w:t>he LIFT program assist</w:t>
      </w:r>
      <w:r w:rsidR="006B77D1" w:rsidRPr="003F248F">
        <w:rPr>
          <w:rFonts w:ascii="Cambria" w:eastAsia="標楷體" w:hAnsi="Cambria" w:cs="Times New Roman"/>
          <w:bCs/>
          <w:spacing w:val="15"/>
          <w:kern w:val="0"/>
          <w:szCs w:val="24"/>
        </w:rPr>
        <w:t>s program participants</w:t>
      </w:r>
      <w:r w:rsidR="000101D3" w:rsidRPr="003F248F">
        <w:rPr>
          <w:rFonts w:ascii="Cambria" w:eastAsia="標楷體" w:hAnsi="Cambria" w:cs="Times New Roman"/>
          <w:bCs/>
          <w:spacing w:val="15"/>
          <w:kern w:val="0"/>
          <w:szCs w:val="24"/>
        </w:rPr>
        <w:t xml:space="preserve"> </w:t>
      </w:r>
      <w:r w:rsidR="006B77D1" w:rsidRPr="003F248F">
        <w:rPr>
          <w:rFonts w:ascii="Cambria" w:eastAsia="標楷體" w:hAnsi="Cambria" w:cs="Times New Roman"/>
          <w:bCs/>
          <w:spacing w:val="15"/>
          <w:kern w:val="0"/>
          <w:szCs w:val="24"/>
        </w:rPr>
        <w:t>to</w:t>
      </w:r>
      <w:r w:rsidR="000101D3" w:rsidRPr="003F248F">
        <w:rPr>
          <w:rFonts w:ascii="Cambria" w:eastAsia="標楷體" w:hAnsi="Cambria" w:cs="Times New Roman"/>
          <w:bCs/>
          <w:spacing w:val="15"/>
          <w:kern w:val="0"/>
          <w:szCs w:val="24"/>
        </w:rPr>
        <w:t xml:space="preserve"> </w:t>
      </w:r>
      <w:r w:rsidR="006B77D1" w:rsidRPr="003F248F">
        <w:rPr>
          <w:rFonts w:ascii="Cambria" w:eastAsia="標楷體" w:hAnsi="Cambria" w:cs="Times New Roman"/>
          <w:bCs/>
          <w:spacing w:val="15"/>
          <w:kern w:val="0"/>
          <w:szCs w:val="24"/>
        </w:rPr>
        <w:t>re-establish themselves</w:t>
      </w:r>
      <w:r w:rsidR="000101D3" w:rsidRPr="003F248F">
        <w:rPr>
          <w:rFonts w:ascii="Cambria" w:eastAsia="標楷體" w:hAnsi="Cambria" w:cs="Times New Roman"/>
          <w:bCs/>
          <w:spacing w:val="15"/>
          <w:kern w:val="0"/>
          <w:szCs w:val="24"/>
        </w:rPr>
        <w:t xml:space="preserve"> in Taiwan and </w:t>
      </w:r>
      <w:r w:rsidR="006B77D1" w:rsidRPr="003F248F">
        <w:rPr>
          <w:rFonts w:ascii="Cambria" w:eastAsia="標楷體" w:hAnsi="Cambria" w:cs="Times New Roman"/>
          <w:bCs/>
          <w:spacing w:val="15"/>
          <w:kern w:val="0"/>
          <w:szCs w:val="24"/>
        </w:rPr>
        <w:t>build</w:t>
      </w:r>
      <w:r w:rsidR="000101D3" w:rsidRPr="003F248F">
        <w:rPr>
          <w:rFonts w:ascii="Cambria" w:eastAsia="標楷體" w:hAnsi="Cambria" w:cs="Times New Roman"/>
          <w:bCs/>
          <w:spacing w:val="15"/>
          <w:kern w:val="0"/>
          <w:szCs w:val="24"/>
        </w:rPr>
        <w:t xml:space="preserve"> connection</w:t>
      </w:r>
      <w:r w:rsidR="006B77D1" w:rsidRPr="003F248F">
        <w:rPr>
          <w:rFonts w:ascii="Cambria" w:eastAsia="標楷體" w:hAnsi="Cambria" w:cs="Times New Roman"/>
          <w:bCs/>
          <w:spacing w:val="15"/>
          <w:kern w:val="0"/>
          <w:szCs w:val="24"/>
        </w:rPr>
        <w:t>s across</w:t>
      </w:r>
      <w:r w:rsidR="000101D3" w:rsidRPr="003F248F">
        <w:rPr>
          <w:rFonts w:ascii="Cambria" w:eastAsia="標楷體" w:hAnsi="Cambria" w:cs="Times New Roman"/>
          <w:bCs/>
          <w:spacing w:val="15"/>
          <w:kern w:val="0"/>
          <w:szCs w:val="24"/>
        </w:rPr>
        <w:t xml:space="preserve"> various sectors</w:t>
      </w:r>
      <w:r w:rsidR="006B77D1" w:rsidRPr="003F248F">
        <w:rPr>
          <w:rFonts w:ascii="Cambria" w:eastAsia="標楷體" w:hAnsi="Cambria" w:cs="Times New Roman"/>
          <w:bCs/>
          <w:spacing w:val="15"/>
          <w:kern w:val="0"/>
          <w:szCs w:val="24"/>
        </w:rPr>
        <w:t xml:space="preserve"> by organizing a range of knowledge-exchange activities, providing financial subsidies for participants</w:t>
      </w:r>
      <w:r w:rsidR="000101D3" w:rsidRPr="003F248F">
        <w:rPr>
          <w:rFonts w:ascii="Cambria" w:eastAsia="標楷體" w:hAnsi="Cambria" w:cs="Times New Roman"/>
          <w:bCs/>
          <w:spacing w:val="15"/>
          <w:kern w:val="0"/>
          <w:szCs w:val="24"/>
        </w:rPr>
        <w:t xml:space="preserve">, </w:t>
      </w:r>
      <w:r w:rsidR="006B77D1" w:rsidRPr="003F248F">
        <w:rPr>
          <w:rFonts w:ascii="Cambria" w:eastAsia="標楷體" w:hAnsi="Cambria" w:cs="Times New Roman"/>
          <w:bCs/>
          <w:spacing w:val="15"/>
          <w:kern w:val="0"/>
          <w:szCs w:val="24"/>
        </w:rPr>
        <w:t>securing</w:t>
      </w:r>
      <w:r w:rsidR="000101D3" w:rsidRPr="003F248F">
        <w:rPr>
          <w:rFonts w:ascii="Cambria" w:eastAsia="標楷體" w:hAnsi="Cambria" w:cs="Times New Roman"/>
          <w:bCs/>
          <w:spacing w:val="15"/>
          <w:kern w:val="0"/>
          <w:szCs w:val="24"/>
        </w:rPr>
        <w:t xml:space="preserve"> </w:t>
      </w:r>
      <w:r w:rsidR="006B77D1" w:rsidRPr="003F248F">
        <w:rPr>
          <w:rFonts w:ascii="Cambria" w:eastAsia="標楷體" w:hAnsi="Cambria" w:cs="Times New Roman"/>
          <w:bCs/>
          <w:spacing w:val="15"/>
          <w:kern w:val="0"/>
          <w:szCs w:val="24"/>
        </w:rPr>
        <w:t>preferential rental arrangements for accommodation</w:t>
      </w:r>
      <w:r w:rsidR="000101D3" w:rsidRPr="003F248F">
        <w:rPr>
          <w:rFonts w:ascii="Cambria" w:eastAsia="標楷體" w:hAnsi="Cambria" w:cs="Times New Roman"/>
          <w:bCs/>
          <w:spacing w:val="15"/>
          <w:kern w:val="0"/>
          <w:szCs w:val="24"/>
        </w:rPr>
        <w:t xml:space="preserve"> </w:t>
      </w:r>
      <w:r w:rsidR="003F248F" w:rsidRPr="003F248F">
        <w:rPr>
          <w:rFonts w:ascii="Cambria" w:eastAsia="標楷體" w:hAnsi="Cambria" w:cs="Times New Roman"/>
          <w:bCs/>
          <w:spacing w:val="15"/>
          <w:kern w:val="0"/>
          <w:szCs w:val="24"/>
        </w:rPr>
        <w:t>in Taiwan’s</w:t>
      </w:r>
      <w:r w:rsidR="000101D3" w:rsidRPr="003F248F">
        <w:rPr>
          <w:rFonts w:ascii="Cambria" w:eastAsia="標楷體" w:hAnsi="Cambria" w:cs="Times New Roman"/>
          <w:bCs/>
          <w:spacing w:val="15"/>
          <w:kern w:val="0"/>
          <w:szCs w:val="24"/>
        </w:rPr>
        <w:t xml:space="preserve"> </w:t>
      </w:r>
      <w:r w:rsidR="003F248F" w:rsidRPr="003F248F">
        <w:rPr>
          <w:rFonts w:ascii="Cambria" w:eastAsia="標楷體" w:hAnsi="Cambria" w:cs="Times New Roman"/>
          <w:bCs/>
          <w:spacing w:val="15"/>
          <w:kern w:val="0"/>
          <w:szCs w:val="24"/>
        </w:rPr>
        <w:t>various science and technology p</w:t>
      </w:r>
      <w:r w:rsidR="000101D3" w:rsidRPr="003F248F">
        <w:rPr>
          <w:rFonts w:ascii="Cambria" w:eastAsia="標楷體" w:hAnsi="Cambria" w:cs="Times New Roman"/>
          <w:bCs/>
          <w:spacing w:val="15"/>
          <w:kern w:val="0"/>
          <w:szCs w:val="24"/>
        </w:rPr>
        <w:t>arks, and assisting with</w:t>
      </w:r>
      <w:r w:rsidR="003F248F" w:rsidRPr="003F248F">
        <w:rPr>
          <w:rFonts w:ascii="Cambria" w:eastAsia="標楷體" w:hAnsi="Cambria" w:cs="Times New Roman"/>
          <w:bCs/>
          <w:spacing w:val="15"/>
          <w:kern w:val="0"/>
          <w:szCs w:val="24"/>
        </w:rPr>
        <w:t xml:space="preserve"> arrangements for the education of</w:t>
      </w:r>
      <w:r w:rsidR="000101D3" w:rsidRPr="003F248F">
        <w:rPr>
          <w:rFonts w:ascii="Cambria" w:eastAsia="標楷體" w:hAnsi="Cambria" w:cs="Times New Roman"/>
          <w:bCs/>
          <w:spacing w:val="15"/>
          <w:kern w:val="0"/>
          <w:szCs w:val="24"/>
        </w:rPr>
        <w:t xml:space="preserve"> participant’s children.</w:t>
      </w:r>
    </w:p>
    <w:p w14:paraId="66CE4F4A" w14:textId="77777777" w:rsidR="000101D3" w:rsidRPr="003F248F" w:rsidRDefault="000101D3">
      <w:pPr>
        <w:widowControl/>
        <w:shd w:val="clear" w:color="auto" w:fill="FFFFFF"/>
        <w:spacing w:line="440" w:lineRule="exact"/>
        <w:rPr>
          <w:rFonts w:ascii="Cambria" w:eastAsia="標楷體" w:hAnsi="Cambria" w:cs="Times New Roman"/>
          <w:bCs/>
          <w:spacing w:val="15"/>
          <w:kern w:val="0"/>
          <w:szCs w:val="24"/>
        </w:rPr>
      </w:pPr>
    </w:p>
    <w:p w14:paraId="13C4B449" w14:textId="43C917A9" w:rsidR="000101D3" w:rsidRPr="003F248F" w:rsidRDefault="000101D3" w:rsidP="004526E1">
      <w:pPr>
        <w:widowControl/>
        <w:spacing w:line="440" w:lineRule="exact"/>
        <w:textAlignment w:val="baseline"/>
        <w:rPr>
          <w:rFonts w:ascii="Cambria" w:eastAsia="微軟正黑體" w:hAnsi="Cambria" w:cs="新細明體"/>
          <w:color w:val="000000"/>
          <w:kern w:val="0"/>
          <w:szCs w:val="24"/>
        </w:rPr>
      </w:pPr>
      <w:r w:rsidRPr="003F248F">
        <w:rPr>
          <w:rStyle w:val="a7"/>
          <w:rFonts w:ascii="Cambria" w:hAnsi="Cambria" w:cs="Times New Roman"/>
          <w:color w:val="000000"/>
          <w:szCs w:val="24"/>
        </w:rPr>
        <w:t>II.</w:t>
      </w:r>
      <w:r w:rsidR="003F248F" w:rsidRPr="003F248F">
        <w:rPr>
          <w:rFonts w:ascii="Cambria" w:eastAsia="微軟正黑體" w:hAnsi="Cambria" w:cs="Times New Roman"/>
          <w:b/>
          <w:bCs/>
          <w:color w:val="000000"/>
          <w:kern w:val="0"/>
          <w:szCs w:val="24"/>
        </w:rPr>
        <w:t xml:space="preserve"> Eligibility</w:t>
      </w:r>
    </w:p>
    <w:p w14:paraId="7C45054B" w14:textId="327B57DE" w:rsidR="000101D3" w:rsidRPr="003F248F" w:rsidRDefault="003F248F" w:rsidP="004526E1">
      <w:pPr>
        <w:widowControl/>
        <w:numPr>
          <w:ilvl w:val="0"/>
          <w:numId w:val="23"/>
        </w:numPr>
        <w:spacing w:line="440" w:lineRule="exact"/>
        <w:textAlignment w:val="baseline"/>
        <w:rPr>
          <w:rFonts w:ascii="Cambria" w:eastAsia="微軟正黑體" w:hAnsi="Cambria" w:cs="新細明體"/>
          <w:color w:val="000000"/>
          <w:kern w:val="0"/>
          <w:szCs w:val="24"/>
        </w:rPr>
      </w:pPr>
      <w:r w:rsidRPr="003F248F">
        <w:rPr>
          <w:rFonts w:ascii="Cambria" w:eastAsia="微軟正黑體" w:hAnsi="Cambria" w:cs="Times New Roman"/>
          <w:color w:val="000000"/>
          <w:kern w:val="0"/>
          <w:szCs w:val="24"/>
        </w:rPr>
        <w:t>Applicants</w:t>
      </w:r>
      <w:r w:rsidR="000101D3" w:rsidRPr="003F248F">
        <w:rPr>
          <w:rFonts w:ascii="Cambria" w:eastAsia="微軟正黑體" w:hAnsi="Cambria" w:cs="Times New Roman"/>
          <w:color w:val="000000"/>
          <w:kern w:val="0"/>
          <w:szCs w:val="24"/>
        </w:rPr>
        <w:t xml:space="preserve"> must </w:t>
      </w:r>
      <w:r w:rsidRPr="003F248F">
        <w:rPr>
          <w:rFonts w:ascii="Cambria" w:eastAsia="微軟正黑體" w:hAnsi="Cambria" w:cs="Times New Roman"/>
          <w:color w:val="000000"/>
          <w:kern w:val="0"/>
          <w:szCs w:val="24"/>
        </w:rPr>
        <w:t>possess</w:t>
      </w:r>
      <w:r w:rsidR="000101D3" w:rsidRPr="003F248F">
        <w:rPr>
          <w:rFonts w:ascii="Cambria" w:eastAsia="微軟正黑體" w:hAnsi="Cambria" w:cs="Times New Roman"/>
          <w:color w:val="000000"/>
          <w:kern w:val="0"/>
          <w:szCs w:val="24"/>
        </w:rPr>
        <w:t xml:space="preserve"> Republic of China </w:t>
      </w:r>
      <w:r w:rsidR="00B57AC3">
        <w:rPr>
          <w:rFonts w:ascii="Times New Roman" w:eastAsia="微軟正黑體" w:hAnsi="Times New Roman" w:cs="Times New Roman"/>
          <w:color w:val="000000"/>
        </w:rPr>
        <w:t>nationality</w:t>
      </w:r>
      <w:r w:rsidRPr="003F248F">
        <w:rPr>
          <w:rFonts w:ascii="Cambria" w:eastAsia="微軟正黑體" w:hAnsi="Cambria" w:cs="Times New Roman"/>
          <w:color w:val="000000"/>
          <w:kern w:val="0"/>
          <w:szCs w:val="24"/>
        </w:rPr>
        <w:t>.</w:t>
      </w:r>
    </w:p>
    <w:p w14:paraId="7EE917F6" w14:textId="42423948" w:rsidR="000101D3" w:rsidRPr="003F248F" w:rsidRDefault="00FD5594" w:rsidP="004526E1">
      <w:pPr>
        <w:widowControl/>
        <w:numPr>
          <w:ilvl w:val="0"/>
          <w:numId w:val="23"/>
        </w:numPr>
        <w:spacing w:line="440" w:lineRule="exact"/>
        <w:textAlignment w:val="baseline"/>
        <w:rPr>
          <w:rFonts w:ascii="Cambria" w:eastAsia="微軟正黑體" w:hAnsi="Cambria" w:cs="新細明體"/>
          <w:kern w:val="0"/>
          <w:szCs w:val="24"/>
        </w:rPr>
      </w:pPr>
      <w:r>
        <w:rPr>
          <w:rFonts w:ascii="Cambria" w:eastAsia="微軟正黑體" w:hAnsi="Cambria" w:cs="Times New Roman"/>
          <w:kern w:val="0"/>
          <w:szCs w:val="24"/>
        </w:rPr>
        <w:t>Applicants</w:t>
      </w:r>
      <w:r w:rsidR="000101D3" w:rsidRPr="003F248F">
        <w:rPr>
          <w:rFonts w:ascii="Cambria" w:eastAsia="微軟正黑體" w:hAnsi="Cambria" w:cs="Times New Roman"/>
          <w:kern w:val="0"/>
          <w:szCs w:val="24"/>
        </w:rPr>
        <w:t xml:space="preserve"> must be </w:t>
      </w:r>
      <w:r w:rsidR="003F248F" w:rsidRPr="003F248F">
        <w:rPr>
          <w:rFonts w:ascii="Cambria" w:eastAsia="微軟正黑體" w:hAnsi="Cambria" w:cs="Times New Roman"/>
          <w:kern w:val="0"/>
          <w:szCs w:val="24"/>
        </w:rPr>
        <w:t>aged 45 years or less</w:t>
      </w:r>
      <w:r w:rsidR="000101D3" w:rsidRPr="003F248F">
        <w:rPr>
          <w:rFonts w:ascii="Cambria" w:eastAsia="微軟正黑體" w:hAnsi="Cambria" w:cs="Times New Roman"/>
          <w:kern w:val="0"/>
          <w:szCs w:val="24"/>
        </w:rPr>
        <w:t xml:space="preserve"> (</w:t>
      </w:r>
      <w:r w:rsidR="003F248F" w:rsidRPr="003F248F">
        <w:rPr>
          <w:rFonts w:ascii="Cambria" w:eastAsia="微軟正黑體" w:hAnsi="Cambria" w:cs="Times New Roman"/>
          <w:kern w:val="0"/>
          <w:szCs w:val="24"/>
        </w:rPr>
        <w:t>i.e. born</w:t>
      </w:r>
      <w:r w:rsidR="000101D3" w:rsidRPr="003F248F">
        <w:rPr>
          <w:rFonts w:ascii="Cambria" w:eastAsia="微軟正黑體" w:hAnsi="Cambria" w:cs="Times New Roman"/>
          <w:kern w:val="0"/>
          <w:szCs w:val="24"/>
        </w:rPr>
        <w:t xml:space="preserve"> after </w:t>
      </w:r>
      <w:r w:rsidR="003F248F" w:rsidRPr="003F248F">
        <w:rPr>
          <w:rFonts w:ascii="Cambria" w:eastAsia="微軟正黑體" w:hAnsi="Cambria" w:cs="Times New Roman"/>
          <w:kern w:val="0"/>
          <w:szCs w:val="24"/>
        </w:rPr>
        <w:t xml:space="preserve">1 </w:t>
      </w:r>
      <w:r w:rsidR="000101D3" w:rsidRPr="003F248F">
        <w:rPr>
          <w:rFonts w:ascii="Cambria" w:eastAsia="微軟正黑體" w:hAnsi="Cambria" w:cs="Times New Roman"/>
          <w:kern w:val="0"/>
          <w:szCs w:val="24"/>
        </w:rPr>
        <w:t>January</w:t>
      </w:r>
      <w:r w:rsidR="003F248F" w:rsidRPr="003F248F">
        <w:rPr>
          <w:rFonts w:ascii="Cambria" w:eastAsia="微軟正黑體" w:hAnsi="Cambria" w:cs="Times New Roman"/>
          <w:kern w:val="0"/>
          <w:szCs w:val="24"/>
        </w:rPr>
        <w:t xml:space="preserve"> 1973).</w:t>
      </w:r>
    </w:p>
    <w:p w14:paraId="4F49332D" w14:textId="277BBF02" w:rsidR="000101D3" w:rsidRPr="003F248F" w:rsidRDefault="00FD5594" w:rsidP="004526E1">
      <w:pPr>
        <w:widowControl/>
        <w:numPr>
          <w:ilvl w:val="0"/>
          <w:numId w:val="23"/>
        </w:numPr>
        <w:spacing w:line="440" w:lineRule="exact"/>
        <w:textAlignment w:val="baseline"/>
        <w:rPr>
          <w:rFonts w:ascii="Cambria" w:eastAsia="微軟正黑體" w:hAnsi="Cambria" w:cs="新細明體"/>
          <w:color w:val="000000"/>
          <w:kern w:val="0"/>
          <w:szCs w:val="24"/>
        </w:rPr>
      </w:pPr>
      <w:r>
        <w:rPr>
          <w:rFonts w:ascii="Cambria" w:eastAsia="微軟正黑體" w:hAnsi="Cambria" w:cs="Times New Roman"/>
          <w:color w:val="000000"/>
          <w:kern w:val="0"/>
          <w:szCs w:val="24"/>
        </w:rPr>
        <w:t>Applicants’</w:t>
      </w:r>
      <w:r w:rsidR="000101D3" w:rsidRPr="003F248F">
        <w:rPr>
          <w:rFonts w:ascii="Cambria" w:eastAsia="微軟正黑體" w:hAnsi="Cambria" w:cs="Times New Roman"/>
          <w:color w:val="000000"/>
          <w:kern w:val="0"/>
          <w:szCs w:val="24"/>
        </w:rPr>
        <w:t xml:space="preserve"> </w:t>
      </w:r>
      <w:r w:rsidR="003F248F" w:rsidRPr="003F248F">
        <w:rPr>
          <w:rFonts w:ascii="Cambria" w:eastAsia="微軟正黑體" w:hAnsi="Cambria" w:cs="Times New Roman"/>
          <w:color w:val="000000"/>
          <w:kern w:val="0"/>
          <w:szCs w:val="24"/>
        </w:rPr>
        <w:t>most recent</w:t>
      </w:r>
      <w:r w:rsidR="000101D3" w:rsidRPr="003F248F">
        <w:rPr>
          <w:rFonts w:ascii="Cambria" w:eastAsia="微軟正黑體" w:hAnsi="Cambria" w:cs="Times New Roman"/>
          <w:color w:val="000000"/>
          <w:kern w:val="0"/>
          <w:szCs w:val="24"/>
        </w:rPr>
        <w:t xml:space="preserve"> full-time paid job must </w:t>
      </w:r>
      <w:r w:rsidR="003F248F" w:rsidRPr="003F248F">
        <w:rPr>
          <w:rFonts w:ascii="Cambria" w:eastAsia="微軟正黑體" w:hAnsi="Cambria" w:cs="Times New Roman"/>
          <w:color w:val="000000"/>
          <w:kern w:val="0"/>
          <w:szCs w:val="24"/>
        </w:rPr>
        <w:t>have</w:t>
      </w:r>
      <w:r w:rsidR="000101D3" w:rsidRPr="003F248F">
        <w:rPr>
          <w:rFonts w:ascii="Cambria" w:eastAsia="微軟正黑體" w:hAnsi="Cambria" w:cs="Times New Roman"/>
          <w:color w:val="000000"/>
          <w:kern w:val="0"/>
          <w:szCs w:val="24"/>
        </w:rPr>
        <w:t xml:space="preserve"> be</w:t>
      </w:r>
      <w:r w:rsidR="003F248F" w:rsidRPr="003F248F">
        <w:rPr>
          <w:rFonts w:ascii="Cambria" w:eastAsia="微軟正黑體" w:hAnsi="Cambria" w:cs="Times New Roman"/>
          <w:color w:val="000000"/>
          <w:kern w:val="0"/>
          <w:szCs w:val="24"/>
        </w:rPr>
        <w:t>en</w:t>
      </w:r>
      <w:r w:rsidR="000101D3" w:rsidRPr="003F248F">
        <w:rPr>
          <w:rFonts w:ascii="Cambria" w:eastAsia="微軟正黑體" w:hAnsi="Cambria" w:cs="Times New Roman"/>
          <w:color w:val="000000"/>
          <w:kern w:val="0"/>
          <w:szCs w:val="24"/>
        </w:rPr>
        <w:t xml:space="preserve"> </w:t>
      </w:r>
      <w:r w:rsidR="003F248F" w:rsidRPr="003F248F">
        <w:rPr>
          <w:rFonts w:ascii="Cambria" w:eastAsia="微軟正黑體" w:hAnsi="Cambria" w:cs="Times New Roman"/>
          <w:color w:val="000000"/>
          <w:kern w:val="0"/>
          <w:szCs w:val="24"/>
        </w:rPr>
        <w:t>out of</w:t>
      </w:r>
      <w:r w:rsidR="000101D3" w:rsidRPr="003F248F">
        <w:rPr>
          <w:rFonts w:ascii="Cambria" w:eastAsia="微軟正黑體" w:hAnsi="Cambria" w:cs="Times New Roman"/>
          <w:color w:val="000000"/>
          <w:kern w:val="0"/>
          <w:szCs w:val="24"/>
        </w:rPr>
        <w:t xml:space="preserve"> Taiwan.</w:t>
      </w:r>
    </w:p>
    <w:p w14:paraId="463D1419" w14:textId="21F3D6F4" w:rsidR="000101D3" w:rsidRPr="003F248F" w:rsidRDefault="000101D3" w:rsidP="004526E1">
      <w:pPr>
        <w:widowControl/>
        <w:numPr>
          <w:ilvl w:val="0"/>
          <w:numId w:val="23"/>
        </w:numPr>
        <w:spacing w:line="440" w:lineRule="exact"/>
        <w:textAlignment w:val="baseline"/>
        <w:rPr>
          <w:rFonts w:ascii="Cambria" w:eastAsia="微軟正黑體" w:hAnsi="Cambria" w:cs="新細明體"/>
          <w:color w:val="000000"/>
          <w:kern w:val="0"/>
          <w:szCs w:val="24"/>
        </w:rPr>
      </w:pPr>
      <w:r w:rsidRPr="003F248F">
        <w:rPr>
          <w:rFonts w:ascii="Cambria" w:eastAsia="微軟正黑體" w:hAnsi="Cambria" w:cs="Times New Roman"/>
          <w:color w:val="000000"/>
          <w:kern w:val="0"/>
          <w:szCs w:val="24"/>
        </w:rPr>
        <w:t xml:space="preserve">Academic </w:t>
      </w:r>
      <w:r w:rsidRPr="003F248F">
        <w:rPr>
          <w:rFonts w:ascii="Cambria" w:eastAsia="微軟正黑體" w:hAnsi="Cambria" w:cs="Times New Roman"/>
          <w:color w:val="000000"/>
          <w:kern w:val="0"/>
          <w:szCs w:val="24"/>
          <w:u w:val="single"/>
        </w:rPr>
        <w:t>or</w:t>
      </w:r>
      <w:r w:rsidRPr="003F248F">
        <w:rPr>
          <w:rFonts w:ascii="Cambria" w:eastAsia="微軟正黑體" w:hAnsi="Cambria" w:cs="Times New Roman"/>
          <w:color w:val="000000"/>
          <w:kern w:val="0"/>
          <w:szCs w:val="24"/>
        </w:rPr>
        <w:t xml:space="preserve"> </w:t>
      </w:r>
      <w:r w:rsidR="003F248F" w:rsidRPr="003F248F">
        <w:rPr>
          <w:rFonts w:ascii="Cambria" w:eastAsia="微軟正黑體" w:hAnsi="Cambria" w:cs="Times New Roman"/>
          <w:color w:val="000000"/>
          <w:kern w:val="0"/>
          <w:szCs w:val="24"/>
        </w:rPr>
        <w:t>Work Experience Requirements:</w:t>
      </w:r>
    </w:p>
    <w:p w14:paraId="3038D940" w14:textId="40E6A6E8" w:rsidR="000101D3" w:rsidRPr="003F248F" w:rsidRDefault="003F248F" w:rsidP="004526E1">
      <w:pPr>
        <w:widowControl/>
        <w:spacing w:line="440" w:lineRule="exact"/>
        <w:ind w:leftChars="296" w:left="991" w:hangingChars="117" w:hanging="281"/>
        <w:textAlignment w:val="baseline"/>
        <w:rPr>
          <w:rFonts w:ascii="Cambria" w:eastAsia="微軟正黑體" w:hAnsi="Cambria" w:cs="新細明體"/>
          <w:color w:val="000000"/>
          <w:kern w:val="0"/>
          <w:szCs w:val="24"/>
        </w:rPr>
      </w:pPr>
      <w:r>
        <w:rPr>
          <w:rFonts w:ascii="Cambria" w:eastAsia="微軟正黑體" w:hAnsi="Cambria" w:cs="Times New Roman"/>
          <w:color w:val="000000"/>
          <w:kern w:val="0"/>
          <w:szCs w:val="24"/>
        </w:rPr>
        <w:lastRenderedPageBreak/>
        <w:t>(1) Applications are invited from individuals with</w:t>
      </w:r>
      <w:r w:rsidR="000101D3" w:rsidRPr="003F248F">
        <w:rPr>
          <w:rFonts w:ascii="Cambria" w:eastAsia="微軟正黑體" w:hAnsi="Cambria" w:cs="Times New Roman"/>
          <w:color w:val="000000"/>
          <w:kern w:val="0"/>
          <w:szCs w:val="24"/>
        </w:rPr>
        <w:t xml:space="preserve"> Doctoral </w:t>
      </w:r>
      <w:r w:rsidR="00B57AC3">
        <w:rPr>
          <w:rFonts w:ascii="Cambria" w:eastAsia="微軟正黑體" w:hAnsi="Cambria" w:cs="Times New Roman"/>
          <w:color w:val="000000"/>
          <w:kern w:val="0"/>
          <w:szCs w:val="24"/>
        </w:rPr>
        <w:t>degrees</w:t>
      </w:r>
      <w:r w:rsidR="000101D3" w:rsidRPr="003F248F">
        <w:rPr>
          <w:rFonts w:ascii="Cambria" w:eastAsia="微軟正黑體" w:hAnsi="Cambria" w:cs="Times New Roman"/>
          <w:color w:val="000000"/>
          <w:kern w:val="0"/>
          <w:szCs w:val="24"/>
        </w:rPr>
        <w:t xml:space="preserve"> from </w:t>
      </w:r>
      <w:r w:rsidRPr="003F248F">
        <w:rPr>
          <w:rFonts w:ascii="Cambria" w:eastAsia="微軟正黑體" w:hAnsi="Cambria" w:cs="Times New Roman"/>
          <w:color w:val="000000"/>
          <w:kern w:val="0"/>
          <w:szCs w:val="24"/>
        </w:rPr>
        <w:t>a foreign university</w:t>
      </w:r>
      <w:r w:rsidR="000101D3" w:rsidRPr="003F248F">
        <w:rPr>
          <w:rFonts w:ascii="Cambria" w:eastAsia="微軟正黑體" w:hAnsi="Cambria" w:cs="Times New Roman"/>
          <w:color w:val="000000"/>
          <w:kern w:val="0"/>
          <w:szCs w:val="24"/>
        </w:rPr>
        <w:t xml:space="preserve"> </w:t>
      </w:r>
      <w:r w:rsidRPr="003F248F">
        <w:rPr>
          <w:rFonts w:ascii="Cambria" w:eastAsia="微軟正黑體" w:hAnsi="Cambria" w:cs="Times New Roman"/>
          <w:color w:val="000000"/>
          <w:kern w:val="0"/>
          <w:szCs w:val="24"/>
        </w:rPr>
        <w:t>listed</w:t>
      </w:r>
      <w:r w:rsidR="000101D3" w:rsidRPr="003F248F">
        <w:rPr>
          <w:rFonts w:ascii="Cambria" w:eastAsia="微軟正黑體" w:hAnsi="Cambria" w:cs="Times New Roman"/>
          <w:color w:val="000000"/>
          <w:kern w:val="0"/>
          <w:szCs w:val="24"/>
        </w:rPr>
        <w:t xml:space="preserve"> on the M</w:t>
      </w:r>
      <w:r w:rsidRPr="003F248F">
        <w:rPr>
          <w:rFonts w:ascii="Cambria" w:eastAsia="微軟正黑體" w:hAnsi="Cambria" w:cs="Times New Roman"/>
          <w:color w:val="000000"/>
          <w:kern w:val="0"/>
          <w:szCs w:val="24"/>
        </w:rPr>
        <w:t>inistry of Economic Affair’s</w:t>
      </w:r>
      <w:r>
        <w:rPr>
          <w:rFonts w:ascii="Cambria" w:eastAsia="微軟正黑體" w:hAnsi="Cambria" w:cs="Times New Roman"/>
          <w:color w:val="000000"/>
          <w:kern w:val="0"/>
          <w:szCs w:val="24"/>
        </w:rPr>
        <w:t xml:space="preserve"> ‘</w:t>
      </w:r>
      <w:r w:rsidR="000101D3" w:rsidRPr="003F248F">
        <w:rPr>
          <w:rFonts w:ascii="Cambria" w:eastAsia="微軟正黑體" w:hAnsi="Cambria" w:cs="Times New Roman"/>
          <w:color w:val="000000"/>
          <w:kern w:val="0"/>
          <w:szCs w:val="24"/>
        </w:rPr>
        <w:t xml:space="preserve">Foreign </w:t>
      </w:r>
      <w:r>
        <w:rPr>
          <w:rFonts w:ascii="Cambria" w:eastAsia="微軟正黑體" w:hAnsi="Cambria" w:cs="Times New Roman"/>
          <w:color w:val="000000"/>
          <w:kern w:val="0"/>
          <w:szCs w:val="24"/>
        </w:rPr>
        <w:t>University Reference List’,</w:t>
      </w:r>
      <w:r w:rsidR="000101D3" w:rsidRPr="003F248F">
        <w:rPr>
          <w:rFonts w:ascii="Cambria" w:eastAsia="微軟正黑體" w:hAnsi="Cambria" w:cs="Times New Roman"/>
          <w:color w:val="000000"/>
          <w:kern w:val="0"/>
          <w:szCs w:val="24"/>
        </w:rPr>
        <w:t xml:space="preserve"> preferably in </w:t>
      </w:r>
      <w:r>
        <w:rPr>
          <w:rFonts w:ascii="Cambria" w:eastAsia="微軟正黑體" w:hAnsi="Cambria" w:cs="Times New Roman"/>
          <w:color w:val="000000"/>
          <w:kern w:val="0"/>
          <w:szCs w:val="24"/>
        </w:rPr>
        <w:t>fields related to government’s nominated top</w:t>
      </w:r>
      <w:r w:rsidR="000101D3" w:rsidRPr="003F248F">
        <w:rPr>
          <w:rFonts w:ascii="Cambria" w:eastAsia="微軟正黑體" w:hAnsi="Cambria" w:cs="Times New Roman"/>
          <w:color w:val="000000"/>
          <w:kern w:val="0"/>
          <w:szCs w:val="24"/>
        </w:rPr>
        <w:t xml:space="preserve"> ten innovative</w:t>
      </w:r>
      <w:r>
        <w:rPr>
          <w:rFonts w:ascii="Cambria" w:eastAsia="微軟正黑體" w:hAnsi="Cambria" w:cs="Times New Roman"/>
          <w:color w:val="000000"/>
          <w:kern w:val="0"/>
          <w:szCs w:val="24"/>
        </w:rPr>
        <w:t xml:space="preserve"> industries: </w:t>
      </w:r>
      <w:r w:rsidR="000101D3" w:rsidRPr="003F248F">
        <w:rPr>
          <w:rFonts w:ascii="Cambria" w:eastAsia="微軟正黑體" w:hAnsi="Cambria" w:cs="Times New Roman"/>
          <w:color w:val="000000"/>
          <w:kern w:val="0"/>
          <w:szCs w:val="24"/>
        </w:rPr>
        <w:t>Asia Silicon Valley, green technology, biomedical industry, smart machinery, national defense and aerospace technology, new agricultural industry, circular economy, innovation in national digital economy, cultural technology, and chip desi</w:t>
      </w:r>
      <w:r>
        <w:rPr>
          <w:rFonts w:ascii="Cambria" w:eastAsia="微軟正黑體" w:hAnsi="Cambria" w:cs="Times New Roman"/>
          <w:color w:val="000000"/>
          <w:kern w:val="0"/>
          <w:szCs w:val="24"/>
        </w:rPr>
        <w:t>gn and semiconductor industries; or, alternatively,</w:t>
      </w:r>
    </w:p>
    <w:p w14:paraId="0FF341BF" w14:textId="22F9E423" w:rsidR="000101D3" w:rsidRPr="003F248F" w:rsidRDefault="000101D3" w:rsidP="004526E1">
      <w:pPr>
        <w:widowControl/>
        <w:spacing w:line="440" w:lineRule="exact"/>
        <w:ind w:leftChars="295" w:left="989" w:hangingChars="117" w:hanging="281"/>
        <w:textAlignment w:val="baseline"/>
        <w:rPr>
          <w:rFonts w:ascii="Cambria" w:eastAsia="微軟正黑體" w:hAnsi="Cambria" w:cs="新細明體"/>
          <w:color w:val="000000"/>
          <w:kern w:val="0"/>
          <w:szCs w:val="24"/>
        </w:rPr>
      </w:pPr>
      <w:r w:rsidRPr="003F248F">
        <w:rPr>
          <w:rFonts w:ascii="Cambria" w:eastAsia="微軟正黑體" w:hAnsi="Cambria" w:cs="Times New Roman"/>
          <w:color w:val="000000"/>
          <w:kern w:val="0"/>
          <w:szCs w:val="24"/>
        </w:rPr>
        <w:t xml:space="preserve">(2) </w:t>
      </w:r>
      <w:r w:rsidR="003F248F">
        <w:rPr>
          <w:rFonts w:ascii="Cambria" w:eastAsia="微軟正黑體" w:hAnsi="Cambria" w:cs="Times New Roman"/>
          <w:color w:val="000000"/>
          <w:kern w:val="0"/>
          <w:szCs w:val="24"/>
        </w:rPr>
        <w:t>Applications are invited from individuals with a</w:t>
      </w:r>
      <w:r w:rsidRPr="003F248F">
        <w:rPr>
          <w:rFonts w:ascii="Cambria" w:eastAsia="微軟正黑體" w:hAnsi="Cambria" w:cs="Times New Roman"/>
          <w:color w:val="000000"/>
          <w:kern w:val="0"/>
          <w:szCs w:val="24"/>
        </w:rPr>
        <w:t xml:space="preserve"> </w:t>
      </w:r>
      <w:r w:rsidR="00B57AC3" w:rsidRPr="003F248F">
        <w:rPr>
          <w:rFonts w:ascii="Cambria" w:eastAsia="微軟正黑體" w:hAnsi="Cambria" w:cs="Times New Roman"/>
          <w:color w:val="000000"/>
          <w:kern w:val="0"/>
          <w:szCs w:val="24"/>
        </w:rPr>
        <w:t>Master</w:t>
      </w:r>
      <w:r w:rsidR="00B57AC3">
        <w:rPr>
          <w:rFonts w:ascii="Cambria" w:eastAsia="微軟正黑體" w:hAnsi="Cambria" w:cs="Times New Roman"/>
          <w:color w:val="000000"/>
          <w:kern w:val="0"/>
          <w:szCs w:val="24"/>
        </w:rPr>
        <w:t>’s</w:t>
      </w:r>
      <w:r w:rsidR="003F248F">
        <w:rPr>
          <w:rFonts w:ascii="Cambria" w:eastAsia="微軟正黑體" w:hAnsi="Cambria" w:cs="Times New Roman"/>
          <w:color w:val="000000"/>
          <w:kern w:val="0"/>
          <w:szCs w:val="24"/>
        </w:rPr>
        <w:t xml:space="preserve"> degree</w:t>
      </w:r>
      <w:r w:rsidRPr="003F248F">
        <w:rPr>
          <w:rFonts w:ascii="Cambria" w:eastAsia="微軟正黑體" w:hAnsi="Cambria" w:cs="Times New Roman"/>
          <w:color w:val="000000"/>
          <w:kern w:val="0"/>
          <w:szCs w:val="24"/>
        </w:rPr>
        <w:t xml:space="preserve"> from </w:t>
      </w:r>
      <w:r w:rsidR="003F248F">
        <w:rPr>
          <w:rFonts w:ascii="Cambria" w:eastAsia="微軟正黑體" w:hAnsi="Cambria" w:cs="Times New Roman"/>
          <w:color w:val="000000"/>
          <w:kern w:val="0"/>
          <w:szCs w:val="24"/>
        </w:rPr>
        <w:t xml:space="preserve">a foreign universities </w:t>
      </w:r>
      <w:r w:rsidRPr="003F248F">
        <w:rPr>
          <w:rFonts w:ascii="Cambria" w:eastAsia="微軟正黑體" w:hAnsi="Cambria" w:cs="Times New Roman"/>
          <w:color w:val="000000"/>
          <w:kern w:val="0"/>
          <w:szCs w:val="24"/>
        </w:rPr>
        <w:t>listed on the MOEA</w:t>
      </w:r>
      <w:r w:rsidR="003F248F">
        <w:rPr>
          <w:rFonts w:ascii="Cambria" w:eastAsia="微軟正黑體" w:hAnsi="Cambria" w:cs="Times New Roman"/>
          <w:color w:val="000000"/>
          <w:kern w:val="0"/>
          <w:szCs w:val="24"/>
        </w:rPr>
        <w:t>’s ‘</w:t>
      </w:r>
      <w:r w:rsidRPr="003F248F">
        <w:rPr>
          <w:rFonts w:ascii="Cambria" w:eastAsia="微軟正黑體" w:hAnsi="Cambria" w:cs="Times New Roman"/>
          <w:color w:val="000000"/>
          <w:kern w:val="0"/>
          <w:szCs w:val="24"/>
        </w:rPr>
        <w:t>Fo</w:t>
      </w:r>
      <w:r w:rsidR="003F248F">
        <w:rPr>
          <w:rFonts w:ascii="Cambria" w:eastAsia="微軟正黑體" w:hAnsi="Cambria" w:cs="Times New Roman"/>
          <w:color w:val="000000"/>
          <w:kern w:val="0"/>
          <w:szCs w:val="24"/>
        </w:rPr>
        <w:t xml:space="preserve">reign University Reference List’ who </w:t>
      </w:r>
      <w:r w:rsidR="003F248F" w:rsidRPr="003F248F">
        <w:rPr>
          <w:rFonts w:ascii="Cambria" w:eastAsia="微軟正黑體" w:hAnsi="Cambria" w:cs="Times New Roman"/>
          <w:color w:val="000000"/>
          <w:kern w:val="0"/>
          <w:szCs w:val="24"/>
          <w:u w:val="single"/>
        </w:rPr>
        <w:t>also</w:t>
      </w:r>
      <w:r w:rsidR="003F248F">
        <w:rPr>
          <w:rFonts w:ascii="Cambria" w:eastAsia="微軟正黑體" w:hAnsi="Cambria" w:cs="Times New Roman"/>
          <w:color w:val="000000"/>
          <w:kern w:val="0"/>
          <w:szCs w:val="24"/>
        </w:rPr>
        <w:t xml:space="preserve"> possess experience in artificial Intelligence </w:t>
      </w:r>
      <w:r w:rsidRPr="003F248F">
        <w:rPr>
          <w:rFonts w:ascii="Cambria" w:eastAsia="微軟正黑體" w:hAnsi="Cambria" w:cs="Times New Roman"/>
          <w:color w:val="000000"/>
          <w:kern w:val="0"/>
          <w:szCs w:val="24"/>
        </w:rPr>
        <w:t xml:space="preserve">software R&amp;D and </w:t>
      </w:r>
      <w:r w:rsidR="003F248F">
        <w:rPr>
          <w:rFonts w:ascii="Cambria" w:eastAsia="微軟正黑體" w:hAnsi="Cambria" w:cs="Times New Roman"/>
          <w:color w:val="000000"/>
          <w:kern w:val="0"/>
          <w:szCs w:val="24"/>
        </w:rPr>
        <w:t xml:space="preserve">meet </w:t>
      </w:r>
      <w:r w:rsidR="003F248F" w:rsidRPr="003F248F">
        <w:rPr>
          <w:rFonts w:ascii="Cambria" w:eastAsia="微軟正黑體" w:hAnsi="Cambria" w:cs="Times New Roman"/>
          <w:color w:val="000000"/>
          <w:kern w:val="0"/>
          <w:szCs w:val="24"/>
          <w:u w:val="single"/>
        </w:rPr>
        <w:t>at least one</w:t>
      </w:r>
      <w:r w:rsidRPr="003F248F">
        <w:rPr>
          <w:rFonts w:ascii="Cambria" w:eastAsia="微軟正黑體" w:hAnsi="Cambria" w:cs="Times New Roman"/>
          <w:color w:val="000000"/>
          <w:kern w:val="0"/>
          <w:szCs w:val="24"/>
        </w:rPr>
        <w:t xml:space="preserve"> of the following conditions:</w:t>
      </w:r>
    </w:p>
    <w:p w14:paraId="022DF988" w14:textId="79A89ED2" w:rsidR="000101D3" w:rsidRPr="003F248F" w:rsidRDefault="000101D3" w:rsidP="004526E1">
      <w:pPr>
        <w:widowControl/>
        <w:spacing w:line="440" w:lineRule="exact"/>
        <w:ind w:left="1200"/>
        <w:textAlignment w:val="baseline"/>
        <w:rPr>
          <w:rFonts w:ascii="Cambria" w:eastAsia="微軟正黑體" w:hAnsi="Cambria" w:cs="新細明體"/>
          <w:color w:val="000000"/>
          <w:kern w:val="0"/>
          <w:szCs w:val="24"/>
        </w:rPr>
      </w:pPr>
      <w:r w:rsidRPr="003F248F">
        <w:rPr>
          <w:rFonts w:ascii="Cambria" w:eastAsia="微軟正黑體" w:hAnsi="Cambria" w:cs="Times New Roman"/>
          <w:color w:val="000000"/>
          <w:kern w:val="0"/>
          <w:szCs w:val="24"/>
        </w:rPr>
        <w:t xml:space="preserve">A. </w:t>
      </w:r>
      <w:r w:rsidR="003F248F">
        <w:rPr>
          <w:rFonts w:ascii="Cambria" w:eastAsia="微軟正黑體" w:hAnsi="Cambria" w:cs="Times New Roman"/>
          <w:color w:val="000000"/>
          <w:kern w:val="0"/>
          <w:szCs w:val="24"/>
        </w:rPr>
        <w:t>Five or more years of overseas working experience;</w:t>
      </w:r>
    </w:p>
    <w:p w14:paraId="38CA9246" w14:textId="0F1F0D3C" w:rsidR="000101D3" w:rsidRPr="003F248F" w:rsidRDefault="003F248F" w:rsidP="004526E1">
      <w:pPr>
        <w:widowControl/>
        <w:spacing w:line="440" w:lineRule="exact"/>
        <w:ind w:left="1200"/>
        <w:textAlignment w:val="baseline"/>
        <w:rPr>
          <w:rFonts w:ascii="Cambria" w:eastAsia="微軟正黑體" w:hAnsi="Cambria" w:cs="新細明體"/>
          <w:color w:val="000000"/>
          <w:kern w:val="0"/>
          <w:szCs w:val="24"/>
        </w:rPr>
      </w:pPr>
      <w:r>
        <w:rPr>
          <w:rFonts w:ascii="Cambria" w:eastAsia="微軟正黑體" w:hAnsi="Cambria" w:cs="Times New Roman"/>
          <w:color w:val="000000"/>
          <w:kern w:val="0"/>
          <w:szCs w:val="24"/>
        </w:rPr>
        <w:t>B. Demonstrated outstanding research ability in related technological R&amp;D; or,</w:t>
      </w:r>
    </w:p>
    <w:p w14:paraId="4E5A664A" w14:textId="197A5376" w:rsidR="000101D3" w:rsidRPr="003F248F" w:rsidRDefault="00F724DB" w:rsidP="004526E1">
      <w:pPr>
        <w:widowControl/>
        <w:spacing w:line="440" w:lineRule="exact"/>
        <w:ind w:left="1200"/>
        <w:textAlignment w:val="baseline"/>
        <w:rPr>
          <w:rFonts w:ascii="Cambria" w:eastAsia="微軟正黑體" w:hAnsi="Cambria" w:cs="新細明體"/>
          <w:color w:val="000000"/>
          <w:kern w:val="0"/>
          <w:szCs w:val="24"/>
        </w:rPr>
      </w:pPr>
      <w:r>
        <w:rPr>
          <w:rFonts w:ascii="Cambria" w:eastAsia="微軟正黑體" w:hAnsi="Cambria" w:cs="Times New Roman"/>
          <w:color w:val="000000"/>
          <w:kern w:val="0"/>
          <w:szCs w:val="24"/>
        </w:rPr>
        <w:t>C. M</w:t>
      </w:r>
      <w:r w:rsidR="003F248F">
        <w:rPr>
          <w:rFonts w:ascii="Cambria" w:eastAsia="微軟正黑體" w:hAnsi="Cambria" w:cs="Times New Roman"/>
          <w:color w:val="000000"/>
          <w:kern w:val="0"/>
          <w:szCs w:val="24"/>
        </w:rPr>
        <w:t>id-to-high-level management experience</w:t>
      </w:r>
      <w:r w:rsidR="000101D3" w:rsidRPr="003F248F">
        <w:rPr>
          <w:rFonts w:ascii="Cambria" w:eastAsia="微軟正黑體" w:hAnsi="Cambria" w:cs="Times New Roman"/>
          <w:color w:val="000000"/>
          <w:kern w:val="0"/>
          <w:szCs w:val="24"/>
        </w:rPr>
        <w:t xml:space="preserve"> in </w:t>
      </w:r>
      <w:r>
        <w:rPr>
          <w:rFonts w:ascii="Cambria" w:eastAsia="微軟正黑體" w:hAnsi="Cambria" w:cs="Times New Roman"/>
          <w:color w:val="000000"/>
          <w:kern w:val="0"/>
          <w:szCs w:val="24"/>
        </w:rPr>
        <w:t xml:space="preserve">high-profile </w:t>
      </w:r>
      <w:r w:rsidR="00635619">
        <w:rPr>
          <w:rFonts w:ascii="Cambria" w:eastAsia="微軟正黑體" w:hAnsi="Cambria" w:cs="Times New Roman"/>
          <w:color w:val="000000"/>
          <w:kern w:val="0"/>
          <w:szCs w:val="24"/>
        </w:rPr>
        <w:t>international companies or start-ups.</w:t>
      </w:r>
    </w:p>
    <w:p w14:paraId="7D131413" w14:textId="77777777" w:rsidR="000101D3" w:rsidRPr="003F248F" w:rsidRDefault="000101D3">
      <w:pPr>
        <w:pStyle w:val="ac"/>
        <w:widowControl/>
        <w:shd w:val="clear" w:color="auto" w:fill="FFFFFF"/>
        <w:spacing w:line="440" w:lineRule="exact"/>
        <w:ind w:leftChars="0" w:left="1320"/>
        <w:rPr>
          <w:rFonts w:ascii="Cambria" w:eastAsia="標楷體" w:hAnsi="Cambria" w:cs="Times New Roman"/>
          <w:spacing w:val="15"/>
          <w:kern w:val="0"/>
          <w:szCs w:val="24"/>
        </w:rPr>
      </w:pPr>
    </w:p>
    <w:p w14:paraId="5FF60C05" w14:textId="2BA5451C" w:rsidR="000101D3" w:rsidRPr="004526E1" w:rsidRDefault="000101D3">
      <w:pPr>
        <w:widowControl/>
        <w:shd w:val="clear" w:color="auto" w:fill="FFFFFF"/>
        <w:spacing w:line="440" w:lineRule="exact"/>
        <w:rPr>
          <w:rFonts w:ascii="Cambria" w:eastAsia="微軟正黑體" w:hAnsi="Cambria" w:cs="Times New Roman"/>
          <w:b/>
          <w:bCs/>
          <w:color w:val="000000" w:themeColor="text1"/>
          <w:szCs w:val="24"/>
        </w:rPr>
      </w:pPr>
      <w:r w:rsidRPr="004526E1">
        <w:rPr>
          <w:rStyle w:val="a7"/>
          <w:rFonts w:ascii="Cambria" w:eastAsia="微軟正黑體" w:hAnsi="Cambria" w:cs="Times New Roman"/>
          <w:color w:val="000000" w:themeColor="text1"/>
          <w:szCs w:val="24"/>
        </w:rPr>
        <w:t>III.</w:t>
      </w:r>
      <w:r w:rsidRPr="004526E1">
        <w:rPr>
          <w:rFonts w:ascii="Cambria" w:hAnsi="Cambria" w:cs="Times New Roman"/>
          <w:b/>
          <w:color w:val="000000" w:themeColor="text1"/>
          <w:szCs w:val="24"/>
        </w:rPr>
        <w:t xml:space="preserve"> </w:t>
      </w:r>
      <w:r w:rsidR="000C0150" w:rsidRPr="004526E1">
        <w:rPr>
          <w:rFonts w:ascii="Cambria" w:hAnsi="Cambria" w:cs="Times New Roman"/>
          <w:b/>
          <w:color w:val="000000" w:themeColor="text1"/>
          <w:szCs w:val="24"/>
        </w:rPr>
        <w:t>Program</w:t>
      </w:r>
      <w:r w:rsidR="00711D12" w:rsidRPr="004526E1">
        <w:rPr>
          <w:rStyle w:val="a7"/>
          <w:rFonts w:ascii="Cambria" w:hAnsi="Cambria" w:cs="Times New Roman"/>
          <w:color w:val="000000" w:themeColor="text1"/>
          <w:szCs w:val="24"/>
          <w:lang w:eastAsia="zh-CN"/>
        </w:rPr>
        <w:t xml:space="preserve"> Schedule</w:t>
      </w:r>
      <w:r w:rsidR="00635619" w:rsidRPr="004526E1">
        <w:rPr>
          <w:rStyle w:val="a7"/>
          <w:rFonts w:ascii="Cambria" w:hAnsi="Cambria" w:cs="Times New Roman"/>
          <w:color w:val="000000" w:themeColor="text1"/>
          <w:szCs w:val="24"/>
        </w:rPr>
        <w:t xml:space="preserve"> </w:t>
      </w:r>
    </w:p>
    <w:tbl>
      <w:tblPr>
        <w:tblW w:w="10093" w:type="dxa"/>
        <w:tblLayout w:type="fixed"/>
        <w:tblCellMar>
          <w:left w:w="28" w:type="dxa"/>
          <w:right w:w="28" w:type="dxa"/>
        </w:tblCellMar>
        <w:tblLook w:val="04A0" w:firstRow="1" w:lastRow="0" w:firstColumn="1" w:lastColumn="0" w:noHBand="0" w:noVBand="1"/>
      </w:tblPr>
      <w:tblGrid>
        <w:gridCol w:w="1984"/>
        <w:gridCol w:w="2018"/>
        <w:gridCol w:w="1980"/>
        <w:gridCol w:w="2126"/>
        <w:gridCol w:w="1985"/>
      </w:tblGrid>
      <w:tr w:rsidR="006012D2" w:rsidRPr="006012D2" w14:paraId="560C8FFA" w14:textId="77777777" w:rsidTr="0029407A">
        <w:trPr>
          <w:trHeight w:val="349"/>
        </w:trPr>
        <w:tc>
          <w:tcPr>
            <w:tcW w:w="198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D38040A" w14:textId="7F617575" w:rsidR="000101D3" w:rsidRPr="004526E1" w:rsidRDefault="00DF1F28">
            <w:pPr>
              <w:pStyle w:val="Web"/>
              <w:spacing w:before="0" w:beforeAutospacing="0" w:after="0" w:afterAutospacing="0" w:line="440" w:lineRule="exact"/>
              <w:jc w:val="center"/>
              <w:rPr>
                <w:rFonts w:ascii="Cambria" w:eastAsia="標楷體" w:hAnsi="Cambria" w:cs="Times New Roman"/>
                <w:b/>
                <w:bCs/>
                <w:color w:val="000000" w:themeColor="text1"/>
                <w:kern w:val="24"/>
              </w:rPr>
            </w:pPr>
            <w:r w:rsidRPr="004526E1">
              <w:rPr>
                <w:rFonts w:ascii="Cambria" w:eastAsia="標楷體" w:hAnsi="Cambria" w:cs="Times New Roman"/>
                <w:b/>
                <w:bCs/>
                <w:color w:val="000000" w:themeColor="text1"/>
                <w:kern w:val="24"/>
              </w:rPr>
              <w:t>2018 Intakes</w:t>
            </w:r>
            <w:r w:rsidR="000101D3" w:rsidRPr="004526E1">
              <w:rPr>
                <w:rFonts w:ascii="Cambria" w:eastAsia="標楷體" w:hAnsi="Cambria" w:cs="Times New Roman" w:hint="eastAsia"/>
                <w:b/>
                <w:bCs/>
                <w:color w:val="000000" w:themeColor="text1"/>
                <w:kern w:val="24"/>
              </w:rPr>
              <w:t xml:space="preserve">　</w:t>
            </w:r>
          </w:p>
        </w:tc>
        <w:tc>
          <w:tcPr>
            <w:tcW w:w="2018" w:type="dxa"/>
            <w:tcBorders>
              <w:top w:val="single" w:sz="4" w:space="0" w:color="auto"/>
              <w:left w:val="nil"/>
              <w:bottom w:val="single" w:sz="4" w:space="0" w:color="auto"/>
              <w:right w:val="single" w:sz="4" w:space="0" w:color="auto"/>
            </w:tcBorders>
            <w:shd w:val="clear" w:color="auto" w:fill="F2F2F2"/>
            <w:noWrap/>
            <w:vAlign w:val="center"/>
            <w:hideMark/>
          </w:tcPr>
          <w:p w14:paraId="68FFE6DF" w14:textId="16AE55A2" w:rsidR="000101D3" w:rsidRPr="004526E1" w:rsidRDefault="000101D3">
            <w:pPr>
              <w:pStyle w:val="Web"/>
              <w:spacing w:before="0" w:beforeAutospacing="0" w:after="0" w:afterAutospacing="0" w:line="440" w:lineRule="exact"/>
              <w:jc w:val="center"/>
              <w:rPr>
                <w:rFonts w:ascii="Cambria" w:eastAsia="標楷體" w:hAnsi="Cambria" w:cs="Times New Roman"/>
                <w:b/>
                <w:bCs/>
                <w:color w:val="000000" w:themeColor="text1"/>
                <w:kern w:val="24"/>
              </w:rPr>
            </w:pPr>
            <w:r w:rsidRPr="004526E1">
              <w:rPr>
                <w:rFonts w:ascii="Cambria" w:eastAsia="標楷體" w:hAnsi="Cambria" w:cs="Times New Roman"/>
                <w:b/>
                <w:bCs/>
                <w:color w:val="000000" w:themeColor="text1"/>
                <w:kern w:val="24"/>
              </w:rPr>
              <w:t>1</w:t>
            </w:r>
            <w:r w:rsidRPr="004526E1">
              <w:rPr>
                <w:rFonts w:ascii="Cambria" w:eastAsia="標楷體" w:hAnsi="Cambria" w:cs="Times New Roman"/>
                <w:b/>
                <w:bCs/>
                <w:color w:val="000000" w:themeColor="text1"/>
                <w:kern w:val="24"/>
                <w:vertAlign w:val="superscript"/>
              </w:rPr>
              <w:t>st</w:t>
            </w:r>
            <w:r w:rsidRPr="004526E1">
              <w:rPr>
                <w:rFonts w:ascii="Cambria" w:eastAsia="標楷體" w:hAnsi="Cambria" w:cs="Times New Roman"/>
                <w:b/>
                <w:bCs/>
                <w:color w:val="000000" w:themeColor="text1"/>
                <w:kern w:val="24"/>
              </w:rPr>
              <w:t xml:space="preserve"> </w:t>
            </w:r>
            <w:r w:rsidR="00635619" w:rsidRPr="004526E1">
              <w:rPr>
                <w:rFonts w:ascii="Cambria" w:eastAsia="標楷體" w:hAnsi="Cambria" w:cs="Times New Roman"/>
                <w:b/>
                <w:bCs/>
                <w:color w:val="000000" w:themeColor="text1"/>
                <w:kern w:val="24"/>
              </w:rPr>
              <w:t xml:space="preserve">Intake </w:t>
            </w:r>
          </w:p>
        </w:tc>
        <w:tc>
          <w:tcPr>
            <w:tcW w:w="1980" w:type="dxa"/>
            <w:tcBorders>
              <w:top w:val="single" w:sz="4" w:space="0" w:color="auto"/>
              <w:left w:val="nil"/>
              <w:bottom w:val="single" w:sz="4" w:space="0" w:color="auto"/>
              <w:right w:val="single" w:sz="4" w:space="0" w:color="auto"/>
            </w:tcBorders>
            <w:shd w:val="clear" w:color="auto" w:fill="F2F2F2"/>
            <w:noWrap/>
            <w:vAlign w:val="center"/>
            <w:hideMark/>
          </w:tcPr>
          <w:p w14:paraId="3C48E0F0" w14:textId="3917DC31" w:rsidR="000101D3" w:rsidRPr="004526E1" w:rsidRDefault="000101D3">
            <w:pPr>
              <w:pStyle w:val="Web"/>
              <w:spacing w:before="0" w:beforeAutospacing="0" w:after="0" w:afterAutospacing="0" w:line="440" w:lineRule="exact"/>
              <w:jc w:val="center"/>
              <w:rPr>
                <w:rFonts w:ascii="Cambria" w:eastAsia="標楷體" w:hAnsi="Cambria" w:cs="Times New Roman"/>
                <w:b/>
                <w:bCs/>
                <w:color w:val="000000" w:themeColor="text1"/>
                <w:kern w:val="24"/>
              </w:rPr>
            </w:pPr>
            <w:r w:rsidRPr="004526E1">
              <w:rPr>
                <w:rFonts w:ascii="Cambria" w:eastAsia="標楷體" w:hAnsi="Cambria" w:cs="Times New Roman"/>
                <w:b/>
                <w:bCs/>
                <w:color w:val="000000" w:themeColor="text1"/>
                <w:kern w:val="24"/>
              </w:rPr>
              <w:t>2</w:t>
            </w:r>
            <w:r w:rsidRPr="004526E1">
              <w:rPr>
                <w:rFonts w:ascii="Cambria" w:eastAsia="標楷體" w:hAnsi="Cambria" w:cs="Times New Roman"/>
                <w:b/>
                <w:bCs/>
                <w:color w:val="000000" w:themeColor="text1"/>
                <w:kern w:val="24"/>
                <w:vertAlign w:val="superscript"/>
              </w:rPr>
              <w:t>nd</w:t>
            </w:r>
            <w:r w:rsidRPr="004526E1">
              <w:rPr>
                <w:rFonts w:ascii="Cambria" w:eastAsia="標楷體" w:hAnsi="Cambria" w:cs="Times New Roman"/>
                <w:b/>
                <w:bCs/>
                <w:color w:val="000000" w:themeColor="text1"/>
                <w:kern w:val="24"/>
              </w:rPr>
              <w:t xml:space="preserve"> </w:t>
            </w:r>
            <w:r w:rsidR="00635619" w:rsidRPr="004526E1">
              <w:rPr>
                <w:rFonts w:ascii="Cambria" w:eastAsia="標楷體" w:hAnsi="Cambria" w:cs="Times New Roman"/>
                <w:b/>
                <w:bCs/>
                <w:color w:val="000000" w:themeColor="text1"/>
                <w:kern w:val="24"/>
              </w:rPr>
              <w:t xml:space="preserve">Intake </w:t>
            </w:r>
          </w:p>
        </w:tc>
        <w:tc>
          <w:tcPr>
            <w:tcW w:w="2126" w:type="dxa"/>
            <w:tcBorders>
              <w:top w:val="single" w:sz="4" w:space="0" w:color="auto"/>
              <w:left w:val="nil"/>
              <w:bottom w:val="single" w:sz="4" w:space="0" w:color="auto"/>
              <w:right w:val="single" w:sz="4" w:space="0" w:color="auto"/>
            </w:tcBorders>
            <w:shd w:val="clear" w:color="auto" w:fill="F2F2F2"/>
            <w:noWrap/>
            <w:vAlign w:val="center"/>
            <w:hideMark/>
          </w:tcPr>
          <w:p w14:paraId="52EA2E8E" w14:textId="636705B3" w:rsidR="000101D3" w:rsidRPr="004526E1" w:rsidRDefault="000101D3">
            <w:pPr>
              <w:pStyle w:val="Web"/>
              <w:spacing w:before="0" w:beforeAutospacing="0" w:after="0" w:afterAutospacing="0" w:line="440" w:lineRule="exact"/>
              <w:jc w:val="center"/>
              <w:rPr>
                <w:rFonts w:ascii="Cambria" w:eastAsia="標楷體" w:hAnsi="Cambria" w:cs="Times New Roman"/>
                <w:b/>
                <w:bCs/>
                <w:color w:val="000000" w:themeColor="text1"/>
                <w:kern w:val="24"/>
              </w:rPr>
            </w:pPr>
            <w:r w:rsidRPr="004526E1">
              <w:rPr>
                <w:rFonts w:ascii="Cambria" w:eastAsia="標楷體" w:hAnsi="Cambria" w:cs="Times New Roman"/>
                <w:b/>
                <w:bCs/>
                <w:color w:val="000000" w:themeColor="text1"/>
                <w:kern w:val="24"/>
              </w:rPr>
              <w:t>3</w:t>
            </w:r>
            <w:r w:rsidRPr="004526E1">
              <w:rPr>
                <w:rFonts w:ascii="Cambria" w:eastAsia="標楷體" w:hAnsi="Cambria" w:cs="Times New Roman"/>
                <w:b/>
                <w:bCs/>
                <w:color w:val="000000" w:themeColor="text1"/>
                <w:kern w:val="24"/>
                <w:vertAlign w:val="superscript"/>
              </w:rPr>
              <w:t>rd</w:t>
            </w:r>
            <w:r w:rsidRPr="004526E1">
              <w:rPr>
                <w:rFonts w:ascii="Cambria" w:eastAsia="標楷體" w:hAnsi="Cambria" w:cs="Times New Roman"/>
                <w:b/>
                <w:bCs/>
                <w:color w:val="000000" w:themeColor="text1"/>
                <w:kern w:val="24"/>
              </w:rPr>
              <w:t xml:space="preserve"> </w:t>
            </w:r>
            <w:r w:rsidR="00635619" w:rsidRPr="004526E1">
              <w:rPr>
                <w:rFonts w:ascii="Cambria" w:eastAsia="標楷體" w:hAnsi="Cambria" w:cs="Times New Roman"/>
                <w:b/>
                <w:bCs/>
                <w:color w:val="000000" w:themeColor="text1"/>
                <w:kern w:val="24"/>
              </w:rPr>
              <w:t xml:space="preserve">Intake </w:t>
            </w:r>
          </w:p>
        </w:tc>
        <w:tc>
          <w:tcPr>
            <w:tcW w:w="1985" w:type="dxa"/>
            <w:tcBorders>
              <w:top w:val="single" w:sz="4" w:space="0" w:color="auto"/>
              <w:left w:val="nil"/>
              <w:bottom w:val="single" w:sz="4" w:space="0" w:color="auto"/>
              <w:right w:val="single" w:sz="4" w:space="0" w:color="auto"/>
            </w:tcBorders>
            <w:shd w:val="clear" w:color="auto" w:fill="F2F2F2"/>
            <w:noWrap/>
            <w:vAlign w:val="center"/>
            <w:hideMark/>
          </w:tcPr>
          <w:p w14:paraId="238DA219" w14:textId="77777777" w:rsidR="00635619" w:rsidRPr="004526E1" w:rsidRDefault="00635619">
            <w:pPr>
              <w:pStyle w:val="Web"/>
              <w:spacing w:before="0" w:beforeAutospacing="0" w:after="0" w:afterAutospacing="0" w:line="440" w:lineRule="exact"/>
              <w:jc w:val="center"/>
              <w:rPr>
                <w:rFonts w:ascii="Cambria" w:eastAsia="標楷體" w:hAnsi="Cambria" w:cs="Times New Roman"/>
                <w:b/>
                <w:bCs/>
                <w:color w:val="000000" w:themeColor="text1"/>
                <w:kern w:val="24"/>
              </w:rPr>
            </w:pPr>
          </w:p>
          <w:p w14:paraId="33264EA3" w14:textId="77777777" w:rsidR="000101D3" w:rsidRPr="004526E1" w:rsidRDefault="000101D3">
            <w:pPr>
              <w:pStyle w:val="Web"/>
              <w:spacing w:before="0" w:beforeAutospacing="0" w:after="0" w:afterAutospacing="0" w:line="440" w:lineRule="exact"/>
              <w:jc w:val="center"/>
              <w:rPr>
                <w:rFonts w:ascii="Cambria" w:eastAsia="標楷體" w:hAnsi="Cambria" w:cs="Times New Roman"/>
                <w:b/>
                <w:bCs/>
                <w:color w:val="000000" w:themeColor="text1"/>
                <w:kern w:val="24"/>
              </w:rPr>
            </w:pPr>
            <w:r w:rsidRPr="004526E1">
              <w:rPr>
                <w:rFonts w:ascii="Cambria" w:eastAsia="標楷體" w:hAnsi="Cambria" w:cs="Times New Roman"/>
                <w:b/>
                <w:bCs/>
                <w:color w:val="000000" w:themeColor="text1"/>
                <w:kern w:val="24"/>
              </w:rPr>
              <w:t>4</w:t>
            </w:r>
            <w:r w:rsidRPr="004526E1">
              <w:rPr>
                <w:rFonts w:ascii="Cambria" w:eastAsia="標楷體" w:hAnsi="Cambria" w:cs="Times New Roman"/>
                <w:b/>
                <w:bCs/>
                <w:color w:val="000000" w:themeColor="text1"/>
                <w:kern w:val="24"/>
                <w:vertAlign w:val="superscript"/>
              </w:rPr>
              <w:t>th</w:t>
            </w:r>
            <w:r w:rsidRPr="004526E1">
              <w:rPr>
                <w:rFonts w:ascii="Cambria" w:eastAsia="標楷體" w:hAnsi="Cambria" w:cs="Times New Roman"/>
                <w:b/>
                <w:bCs/>
                <w:color w:val="000000" w:themeColor="text1"/>
                <w:kern w:val="24"/>
              </w:rPr>
              <w:t xml:space="preserve"> </w:t>
            </w:r>
            <w:r w:rsidR="00635619" w:rsidRPr="004526E1">
              <w:rPr>
                <w:rFonts w:ascii="Cambria" w:eastAsia="標楷體" w:hAnsi="Cambria" w:cs="Times New Roman"/>
                <w:b/>
                <w:bCs/>
                <w:color w:val="000000" w:themeColor="text1"/>
                <w:kern w:val="24"/>
              </w:rPr>
              <w:t xml:space="preserve">Intake </w:t>
            </w:r>
          </w:p>
          <w:p w14:paraId="7D08CF7B" w14:textId="02528789" w:rsidR="00635619" w:rsidRPr="004526E1" w:rsidRDefault="00635619">
            <w:pPr>
              <w:pStyle w:val="Web"/>
              <w:spacing w:before="0" w:beforeAutospacing="0" w:after="0" w:afterAutospacing="0" w:line="440" w:lineRule="exact"/>
              <w:jc w:val="center"/>
              <w:rPr>
                <w:rFonts w:ascii="Cambria" w:eastAsia="標楷體" w:hAnsi="Cambria" w:cs="Times New Roman"/>
                <w:b/>
                <w:bCs/>
                <w:color w:val="000000" w:themeColor="text1"/>
                <w:kern w:val="24"/>
              </w:rPr>
            </w:pPr>
          </w:p>
        </w:tc>
      </w:tr>
      <w:tr w:rsidR="006012D2" w:rsidRPr="006012D2" w14:paraId="5B6D4C63" w14:textId="77777777" w:rsidTr="0029407A">
        <w:trPr>
          <w:trHeight w:val="349"/>
        </w:trPr>
        <w:tc>
          <w:tcPr>
            <w:tcW w:w="1984" w:type="dxa"/>
            <w:tcBorders>
              <w:top w:val="nil"/>
              <w:left w:val="single" w:sz="4" w:space="0" w:color="auto"/>
              <w:bottom w:val="single" w:sz="4" w:space="0" w:color="auto"/>
              <w:right w:val="single" w:sz="4" w:space="0" w:color="auto"/>
            </w:tcBorders>
            <w:shd w:val="clear" w:color="auto" w:fill="auto"/>
            <w:noWrap/>
            <w:vAlign w:val="center"/>
          </w:tcPr>
          <w:p w14:paraId="3AFC520C" w14:textId="1BA5E433" w:rsidR="000101D3" w:rsidRPr="004526E1" w:rsidRDefault="00F724DB" w:rsidP="004526E1">
            <w:pPr>
              <w:widowControl/>
              <w:spacing w:line="440" w:lineRule="exact"/>
              <w:jc w:val="center"/>
              <w:rPr>
                <w:rFonts w:ascii="Cambria" w:eastAsia="標楷體" w:hAnsi="Cambria" w:cs="Times New Roman"/>
                <w:bCs/>
                <w:color w:val="000000" w:themeColor="text1"/>
                <w:spacing w:val="15"/>
                <w:kern w:val="0"/>
                <w:szCs w:val="24"/>
              </w:rPr>
            </w:pPr>
            <w:r w:rsidRPr="004526E1">
              <w:rPr>
                <w:rFonts w:ascii="Cambria" w:eastAsia="標楷體" w:hAnsi="Cambria" w:cs="Times New Roman"/>
                <w:bCs/>
                <w:color w:val="000000" w:themeColor="text1"/>
                <w:spacing w:val="15"/>
                <w:kern w:val="0"/>
                <w:szCs w:val="24"/>
              </w:rPr>
              <w:t>Application</w:t>
            </w:r>
            <w:r w:rsidR="00635619" w:rsidRPr="004526E1">
              <w:rPr>
                <w:rFonts w:ascii="Cambria" w:eastAsia="標楷體" w:hAnsi="Cambria" w:cs="Times New Roman"/>
                <w:bCs/>
                <w:color w:val="000000" w:themeColor="text1"/>
                <w:spacing w:val="15"/>
                <w:kern w:val="0"/>
                <w:szCs w:val="24"/>
              </w:rPr>
              <w:t xml:space="preserve"> C</w:t>
            </w:r>
            <w:r w:rsidR="000101D3" w:rsidRPr="004526E1">
              <w:rPr>
                <w:rFonts w:ascii="Cambria" w:eastAsia="標楷體" w:hAnsi="Cambria" w:cs="Times New Roman"/>
                <w:bCs/>
                <w:color w:val="000000" w:themeColor="text1"/>
                <w:spacing w:val="15"/>
                <w:kern w:val="0"/>
                <w:szCs w:val="24"/>
              </w:rPr>
              <w:t xml:space="preserve">losing </w:t>
            </w:r>
            <w:r w:rsidR="00635619" w:rsidRPr="004526E1">
              <w:rPr>
                <w:rFonts w:ascii="Cambria" w:eastAsia="標楷體" w:hAnsi="Cambria" w:cs="Times New Roman"/>
                <w:bCs/>
                <w:color w:val="000000" w:themeColor="text1"/>
                <w:spacing w:val="15"/>
                <w:kern w:val="0"/>
                <w:szCs w:val="24"/>
              </w:rPr>
              <w:t>D</w:t>
            </w:r>
            <w:r w:rsidR="000101D3" w:rsidRPr="004526E1">
              <w:rPr>
                <w:rFonts w:ascii="Cambria" w:eastAsia="標楷體" w:hAnsi="Cambria" w:cs="Times New Roman"/>
                <w:bCs/>
                <w:color w:val="000000" w:themeColor="text1"/>
                <w:spacing w:val="15"/>
                <w:kern w:val="0"/>
                <w:szCs w:val="24"/>
              </w:rPr>
              <w:t xml:space="preserve">ate </w:t>
            </w:r>
          </w:p>
        </w:tc>
        <w:tc>
          <w:tcPr>
            <w:tcW w:w="2018" w:type="dxa"/>
            <w:tcBorders>
              <w:top w:val="nil"/>
              <w:left w:val="nil"/>
              <w:bottom w:val="single" w:sz="4" w:space="0" w:color="auto"/>
              <w:right w:val="single" w:sz="4" w:space="0" w:color="auto"/>
            </w:tcBorders>
            <w:shd w:val="clear" w:color="auto" w:fill="auto"/>
            <w:noWrap/>
            <w:vAlign w:val="center"/>
          </w:tcPr>
          <w:p w14:paraId="7CE4633B" w14:textId="5E687DB2" w:rsidR="000101D3" w:rsidRPr="004526E1" w:rsidRDefault="00635619" w:rsidP="004526E1">
            <w:pPr>
              <w:widowControl/>
              <w:spacing w:line="440" w:lineRule="exact"/>
              <w:jc w:val="center"/>
              <w:rPr>
                <w:rFonts w:ascii="Cambria" w:eastAsia="標楷體" w:hAnsi="Cambria" w:cs="Times New Roman"/>
                <w:bCs/>
                <w:color w:val="000000" w:themeColor="text1"/>
                <w:spacing w:val="15"/>
                <w:kern w:val="0"/>
                <w:szCs w:val="24"/>
              </w:rPr>
            </w:pPr>
            <w:r w:rsidRPr="004526E1">
              <w:rPr>
                <w:rFonts w:ascii="Cambria" w:eastAsia="標楷體" w:hAnsi="Cambria" w:cs="Times New Roman"/>
                <w:bCs/>
                <w:color w:val="000000" w:themeColor="text1"/>
                <w:spacing w:val="15"/>
                <w:kern w:val="0"/>
                <w:szCs w:val="24"/>
              </w:rPr>
              <w:t>2018/3/30 (Fri.</w:t>
            </w:r>
            <w:r w:rsidR="000101D3" w:rsidRPr="004526E1">
              <w:rPr>
                <w:rFonts w:ascii="Cambria" w:eastAsia="標楷體" w:hAnsi="Cambria" w:cs="Times New Roman"/>
                <w:bCs/>
                <w:color w:val="000000" w:themeColor="text1"/>
                <w:spacing w:val="15"/>
                <w:kern w:val="0"/>
                <w:szCs w:val="24"/>
              </w:rPr>
              <w:t>)</w:t>
            </w:r>
          </w:p>
        </w:tc>
        <w:tc>
          <w:tcPr>
            <w:tcW w:w="1980" w:type="dxa"/>
            <w:tcBorders>
              <w:top w:val="nil"/>
              <w:left w:val="nil"/>
              <w:bottom w:val="single" w:sz="4" w:space="0" w:color="auto"/>
              <w:right w:val="single" w:sz="4" w:space="0" w:color="auto"/>
            </w:tcBorders>
            <w:shd w:val="clear" w:color="auto" w:fill="auto"/>
            <w:noWrap/>
            <w:vAlign w:val="center"/>
          </w:tcPr>
          <w:p w14:paraId="60BFDC92" w14:textId="69AB0FDF" w:rsidR="000101D3" w:rsidRPr="004526E1" w:rsidRDefault="000101D3" w:rsidP="004526E1">
            <w:pPr>
              <w:widowControl/>
              <w:spacing w:line="440" w:lineRule="exact"/>
              <w:jc w:val="center"/>
              <w:rPr>
                <w:rFonts w:ascii="Cambria" w:eastAsia="標楷體" w:hAnsi="Cambria" w:cs="Times New Roman"/>
                <w:bCs/>
                <w:color w:val="000000" w:themeColor="text1"/>
                <w:spacing w:val="15"/>
                <w:kern w:val="0"/>
                <w:szCs w:val="24"/>
              </w:rPr>
            </w:pPr>
            <w:r w:rsidRPr="004526E1">
              <w:rPr>
                <w:rFonts w:ascii="Cambria" w:eastAsia="標楷體" w:hAnsi="Cambria" w:cs="Times New Roman"/>
                <w:bCs/>
                <w:color w:val="000000" w:themeColor="text1"/>
                <w:spacing w:val="15"/>
                <w:kern w:val="0"/>
                <w:szCs w:val="24"/>
              </w:rPr>
              <w:t>2018/5/31</w:t>
            </w:r>
            <w:r w:rsidR="00635619" w:rsidRPr="004526E1">
              <w:rPr>
                <w:rFonts w:ascii="Cambria" w:eastAsia="標楷體" w:hAnsi="Cambria" w:cs="Times New Roman"/>
                <w:bCs/>
                <w:color w:val="000000" w:themeColor="text1"/>
                <w:spacing w:val="15"/>
                <w:kern w:val="0"/>
                <w:szCs w:val="24"/>
              </w:rPr>
              <w:t xml:space="preserve"> (Thu.</w:t>
            </w:r>
            <w:r w:rsidRPr="004526E1">
              <w:rPr>
                <w:rFonts w:ascii="Cambria" w:eastAsia="標楷體" w:hAnsi="Cambria" w:cs="Times New Roman"/>
                <w:bCs/>
                <w:color w:val="000000" w:themeColor="text1"/>
                <w:spacing w:val="15"/>
                <w:kern w:val="0"/>
                <w:szCs w:val="24"/>
              </w:rPr>
              <w:t>)</w:t>
            </w:r>
          </w:p>
        </w:tc>
        <w:tc>
          <w:tcPr>
            <w:tcW w:w="2126" w:type="dxa"/>
            <w:tcBorders>
              <w:top w:val="nil"/>
              <w:left w:val="nil"/>
              <w:bottom w:val="single" w:sz="4" w:space="0" w:color="auto"/>
              <w:right w:val="single" w:sz="4" w:space="0" w:color="auto"/>
            </w:tcBorders>
            <w:shd w:val="clear" w:color="auto" w:fill="auto"/>
            <w:noWrap/>
            <w:vAlign w:val="center"/>
          </w:tcPr>
          <w:p w14:paraId="4CEE86ED" w14:textId="77777777" w:rsidR="00635619" w:rsidRPr="004526E1" w:rsidRDefault="000101D3" w:rsidP="004526E1">
            <w:pPr>
              <w:widowControl/>
              <w:spacing w:line="440" w:lineRule="exact"/>
              <w:jc w:val="center"/>
              <w:rPr>
                <w:rFonts w:ascii="Cambria" w:eastAsia="標楷體" w:hAnsi="Cambria" w:cs="Times New Roman"/>
                <w:bCs/>
                <w:color w:val="000000" w:themeColor="text1"/>
                <w:spacing w:val="15"/>
                <w:kern w:val="0"/>
                <w:szCs w:val="24"/>
              </w:rPr>
            </w:pPr>
            <w:r w:rsidRPr="004526E1">
              <w:rPr>
                <w:rFonts w:ascii="Cambria" w:eastAsia="標楷體" w:hAnsi="Cambria" w:cs="Times New Roman"/>
                <w:bCs/>
                <w:color w:val="000000" w:themeColor="text1"/>
                <w:spacing w:val="15"/>
                <w:kern w:val="0"/>
                <w:szCs w:val="24"/>
              </w:rPr>
              <w:t>2018/8/31</w:t>
            </w:r>
            <w:r w:rsidR="00635619" w:rsidRPr="004526E1">
              <w:rPr>
                <w:rFonts w:ascii="Cambria" w:eastAsia="標楷體" w:hAnsi="Cambria" w:cs="Times New Roman"/>
                <w:bCs/>
                <w:color w:val="000000" w:themeColor="text1"/>
                <w:spacing w:val="15"/>
                <w:kern w:val="0"/>
                <w:szCs w:val="24"/>
              </w:rPr>
              <w:t xml:space="preserve"> </w:t>
            </w:r>
          </w:p>
          <w:p w14:paraId="3B7DBCE8" w14:textId="75BB08B6" w:rsidR="000101D3" w:rsidRPr="004526E1" w:rsidRDefault="00635619" w:rsidP="004526E1">
            <w:pPr>
              <w:widowControl/>
              <w:spacing w:line="440" w:lineRule="exact"/>
              <w:jc w:val="center"/>
              <w:rPr>
                <w:rFonts w:ascii="Cambria" w:eastAsia="標楷體" w:hAnsi="Cambria" w:cs="Times New Roman"/>
                <w:bCs/>
                <w:color w:val="000000" w:themeColor="text1"/>
                <w:spacing w:val="15"/>
                <w:kern w:val="0"/>
                <w:szCs w:val="24"/>
              </w:rPr>
            </w:pPr>
            <w:r w:rsidRPr="004526E1">
              <w:rPr>
                <w:rFonts w:ascii="Cambria" w:eastAsia="標楷體" w:hAnsi="Cambria" w:cs="Times New Roman"/>
                <w:bCs/>
                <w:color w:val="000000" w:themeColor="text1"/>
                <w:spacing w:val="15"/>
                <w:kern w:val="0"/>
                <w:szCs w:val="24"/>
              </w:rPr>
              <w:t>(Fri.</w:t>
            </w:r>
            <w:r w:rsidR="000101D3" w:rsidRPr="004526E1">
              <w:rPr>
                <w:rFonts w:ascii="Cambria" w:eastAsia="標楷體" w:hAnsi="Cambria" w:cs="Times New Roman"/>
                <w:bCs/>
                <w:color w:val="000000" w:themeColor="text1"/>
                <w:spacing w:val="15"/>
                <w:kern w:val="0"/>
                <w:szCs w:val="24"/>
              </w:rPr>
              <w:t>)</w:t>
            </w:r>
          </w:p>
        </w:tc>
        <w:tc>
          <w:tcPr>
            <w:tcW w:w="1985" w:type="dxa"/>
            <w:tcBorders>
              <w:top w:val="nil"/>
              <w:left w:val="nil"/>
              <w:bottom w:val="single" w:sz="4" w:space="0" w:color="auto"/>
              <w:right w:val="single" w:sz="4" w:space="0" w:color="auto"/>
            </w:tcBorders>
            <w:shd w:val="clear" w:color="auto" w:fill="auto"/>
            <w:noWrap/>
            <w:vAlign w:val="center"/>
          </w:tcPr>
          <w:p w14:paraId="61C4F163" w14:textId="0D6763ED" w:rsidR="000101D3" w:rsidRPr="004526E1" w:rsidRDefault="00635619" w:rsidP="004526E1">
            <w:pPr>
              <w:widowControl/>
              <w:spacing w:line="440" w:lineRule="exact"/>
              <w:jc w:val="center"/>
              <w:rPr>
                <w:rFonts w:ascii="Cambria" w:eastAsia="標楷體" w:hAnsi="Cambria" w:cs="Times New Roman"/>
                <w:bCs/>
                <w:color w:val="000000" w:themeColor="text1"/>
                <w:spacing w:val="15"/>
                <w:kern w:val="0"/>
                <w:szCs w:val="24"/>
              </w:rPr>
            </w:pPr>
            <w:r w:rsidRPr="004526E1">
              <w:rPr>
                <w:rFonts w:ascii="Cambria" w:eastAsia="標楷體" w:hAnsi="Cambria" w:cs="Times New Roman"/>
                <w:bCs/>
                <w:color w:val="000000" w:themeColor="text1"/>
                <w:spacing w:val="15"/>
                <w:kern w:val="0"/>
                <w:szCs w:val="24"/>
              </w:rPr>
              <w:t>2018/11/30 (Fri</w:t>
            </w:r>
            <w:r w:rsidR="000101D3" w:rsidRPr="004526E1">
              <w:rPr>
                <w:rFonts w:ascii="Cambria" w:eastAsia="標楷體" w:hAnsi="Cambria" w:cs="Times New Roman"/>
                <w:bCs/>
                <w:color w:val="000000" w:themeColor="text1"/>
                <w:spacing w:val="15"/>
                <w:kern w:val="0"/>
                <w:szCs w:val="24"/>
              </w:rPr>
              <w:t>)</w:t>
            </w:r>
          </w:p>
        </w:tc>
      </w:tr>
      <w:tr w:rsidR="006012D2" w:rsidRPr="006012D2" w14:paraId="1AC778A4" w14:textId="77777777" w:rsidTr="0029407A">
        <w:trPr>
          <w:trHeight w:val="349"/>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0B18619D" w14:textId="52167344" w:rsidR="000101D3" w:rsidRPr="004526E1" w:rsidRDefault="00635619" w:rsidP="004526E1">
            <w:pPr>
              <w:widowControl/>
              <w:spacing w:line="440" w:lineRule="exact"/>
              <w:jc w:val="center"/>
              <w:rPr>
                <w:rFonts w:ascii="Cambria" w:eastAsia="標楷體" w:hAnsi="Cambria" w:cs="Times New Roman"/>
                <w:bCs/>
                <w:color w:val="000000" w:themeColor="text1"/>
                <w:spacing w:val="15"/>
                <w:kern w:val="0"/>
                <w:szCs w:val="24"/>
              </w:rPr>
            </w:pPr>
            <w:r w:rsidRPr="004526E1">
              <w:rPr>
                <w:rFonts w:ascii="Cambria" w:eastAsia="標楷體" w:hAnsi="Cambria" w:cs="Times New Roman"/>
                <w:bCs/>
                <w:color w:val="000000" w:themeColor="text1"/>
                <w:spacing w:val="15"/>
                <w:kern w:val="0"/>
                <w:szCs w:val="24"/>
              </w:rPr>
              <w:t xml:space="preserve">Review of Applications Completed </w:t>
            </w:r>
            <w:r w:rsidR="000101D3" w:rsidRPr="004526E1">
              <w:rPr>
                <w:rFonts w:ascii="Cambria" w:eastAsia="標楷體" w:hAnsi="Cambria" w:cs="Times New Roman"/>
                <w:bCs/>
                <w:color w:val="000000" w:themeColor="text1"/>
                <w:spacing w:val="15"/>
                <w:kern w:val="0"/>
                <w:szCs w:val="24"/>
              </w:rPr>
              <w:t xml:space="preserve"> </w:t>
            </w:r>
          </w:p>
        </w:tc>
        <w:tc>
          <w:tcPr>
            <w:tcW w:w="2018" w:type="dxa"/>
            <w:tcBorders>
              <w:top w:val="nil"/>
              <w:left w:val="nil"/>
              <w:bottom w:val="single" w:sz="4" w:space="0" w:color="auto"/>
              <w:right w:val="single" w:sz="4" w:space="0" w:color="auto"/>
            </w:tcBorders>
            <w:shd w:val="clear" w:color="auto" w:fill="auto"/>
            <w:noWrap/>
            <w:vAlign w:val="center"/>
            <w:hideMark/>
          </w:tcPr>
          <w:p w14:paraId="416569E0" w14:textId="234A2D6C" w:rsidR="000101D3" w:rsidRPr="004526E1" w:rsidRDefault="00635619" w:rsidP="004526E1">
            <w:pPr>
              <w:widowControl/>
              <w:spacing w:line="440" w:lineRule="exact"/>
              <w:jc w:val="center"/>
              <w:rPr>
                <w:rFonts w:ascii="Cambria" w:eastAsia="標楷體" w:hAnsi="Cambria" w:cs="Times New Roman"/>
                <w:bCs/>
                <w:color w:val="000000" w:themeColor="text1"/>
                <w:spacing w:val="15"/>
                <w:kern w:val="0"/>
                <w:szCs w:val="24"/>
              </w:rPr>
            </w:pPr>
            <w:r w:rsidRPr="004526E1">
              <w:rPr>
                <w:rFonts w:ascii="Cambria" w:eastAsia="標楷體" w:hAnsi="Cambria" w:cs="Times New Roman"/>
                <w:bCs/>
                <w:color w:val="000000" w:themeColor="text1"/>
                <w:spacing w:val="15"/>
                <w:kern w:val="0"/>
                <w:szCs w:val="24"/>
              </w:rPr>
              <w:t>2018/4/30 (Mon.</w:t>
            </w:r>
            <w:r w:rsidR="000101D3" w:rsidRPr="004526E1">
              <w:rPr>
                <w:rFonts w:ascii="Cambria" w:eastAsia="標楷體" w:hAnsi="Cambria" w:cs="Times New Roman"/>
                <w:bCs/>
                <w:color w:val="000000" w:themeColor="text1"/>
                <w:spacing w:val="15"/>
                <w:kern w:val="0"/>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6A9B85CC" w14:textId="6745089E" w:rsidR="000101D3" w:rsidRPr="004526E1" w:rsidRDefault="000101D3" w:rsidP="004526E1">
            <w:pPr>
              <w:widowControl/>
              <w:spacing w:line="440" w:lineRule="exact"/>
              <w:jc w:val="center"/>
              <w:rPr>
                <w:rFonts w:ascii="Cambria" w:eastAsia="標楷體" w:hAnsi="Cambria" w:cs="Times New Roman"/>
                <w:bCs/>
                <w:color w:val="000000" w:themeColor="text1"/>
                <w:spacing w:val="15"/>
                <w:kern w:val="0"/>
                <w:szCs w:val="24"/>
              </w:rPr>
            </w:pPr>
            <w:r w:rsidRPr="004526E1">
              <w:rPr>
                <w:rFonts w:ascii="Cambria" w:eastAsia="標楷體" w:hAnsi="Cambria" w:cs="Times New Roman"/>
                <w:bCs/>
                <w:color w:val="000000" w:themeColor="text1"/>
                <w:spacing w:val="15"/>
                <w:kern w:val="0"/>
                <w:szCs w:val="24"/>
              </w:rPr>
              <w:t>2018/6/29</w:t>
            </w:r>
            <w:r w:rsidR="00635619" w:rsidRPr="004526E1">
              <w:rPr>
                <w:rFonts w:ascii="Cambria" w:eastAsia="標楷體" w:hAnsi="Cambria" w:cs="Times New Roman"/>
                <w:bCs/>
                <w:color w:val="000000" w:themeColor="text1"/>
                <w:spacing w:val="15"/>
                <w:kern w:val="0"/>
                <w:szCs w:val="24"/>
              </w:rPr>
              <w:t xml:space="preserve"> </w:t>
            </w:r>
            <w:r w:rsidRPr="004526E1">
              <w:rPr>
                <w:rFonts w:ascii="Cambria" w:eastAsia="標楷體" w:hAnsi="Cambria" w:cs="Times New Roman"/>
                <w:bCs/>
                <w:color w:val="000000" w:themeColor="text1"/>
                <w:spacing w:val="15"/>
                <w:kern w:val="0"/>
                <w:szCs w:val="24"/>
              </w:rPr>
              <w:t>(Fri.)</w:t>
            </w:r>
          </w:p>
        </w:tc>
        <w:tc>
          <w:tcPr>
            <w:tcW w:w="2126" w:type="dxa"/>
            <w:tcBorders>
              <w:top w:val="nil"/>
              <w:left w:val="nil"/>
              <w:bottom w:val="single" w:sz="4" w:space="0" w:color="auto"/>
              <w:right w:val="single" w:sz="4" w:space="0" w:color="auto"/>
            </w:tcBorders>
            <w:shd w:val="clear" w:color="auto" w:fill="auto"/>
            <w:noWrap/>
            <w:vAlign w:val="center"/>
            <w:hideMark/>
          </w:tcPr>
          <w:p w14:paraId="6FBD5316" w14:textId="77777777" w:rsidR="00635619" w:rsidRPr="004526E1" w:rsidRDefault="000101D3" w:rsidP="004526E1">
            <w:pPr>
              <w:widowControl/>
              <w:spacing w:line="440" w:lineRule="exact"/>
              <w:jc w:val="center"/>
              <w:rPr>
                <w:rFonts w:ascii="Cambria" w:eastAsia="標楷體" w:hAnsi="Cambria" w:cs="Times New Roman"/>
                <w:bCs/>
                <w:color w:val="000000" w:themeColor="text1"/>
                <w:spacing w:val="15"/>
                <w:kern w:val="0"/>
                <w:szCs w:val="24"/>
              </w:rPr>
            </w:pPr>
            <w:r w:rsidRPr="004526E1">
              <w:rPr>
                <w:rFonts w:ascii="Cambria" w:eastAsia="標楷體" w:hAnsi="Cambria" w:cs="Times New Roman"/>
                <w:bCs/>
                <w:color w:val="000000" w:themeColor="text1"/>
                <w:spacing w:val="15"/>
                <w:kern w:val="0"/>
                <w:szCs w:val="24"/>
              </w:rPr>
              <w:t>2018/9/28</w:t>
            </w:r>
            <w:r w:rsidR="00635619" w:rsidRPr="004526E1">
              <w:rPr>
                <w:rFonts w:ascii="Cambria" w:eastAsia="標楷體" w:hAnsi="Cambria" w:cs="Times New Roman"/>
                <w:bCs/>
                <w:color w:val="000000" w:themeColor="text1"/>
                <w:spacing w:val="15"/>
                <w:kern w:val="0"/>
                <w:szCs w:val="24"/>
              </w:rPr>
              <w:t xml:space="preserve"> </w:t>
            </w:r>
          </w:p>
          <w:p w14:paraId="6B68D1A0" w14:textId="77777777" w:rsidR="000101D3" w:rsidRPr="004526E1" w:rsidRDefault="000101D3" w:rsidP="004526E1">
            <w:pPr>
              <w:widowControl/>
              <w:spacing w:line="440" w:lineRule="exact"/>
              <w:jc w:val="center"/>
              <w:rPr>
                <w:rFonts w:ascii="Cambria" w:eastAsia="標楷體" w:hAnsi="Cambria" w:cs="Times New Roman"/>
                <w:bCs/>
                <w:color w:val="000000" w:themeColor="text1"/>
                <w:spacing w:val="15"/>
                <w:kern w:val="0"/>
                <w:szCs w:val="24"/>
              </w:rPr>
            </w:pPr>
            <w:r w:rsidRPr="004526E1">
              <w:rPr>
                <w:rFonts w:ascii="Cambria" w:eastAsia="標楷體" w:hAnsi="Cambria" w:cs="Times New Roman"/>
                <w:bCs/>
                <w:color w:val="000000" w:themeColor="text1"/>
                <w:spacing w:val="15"/>
                <w:kern w:val="0"/>
                <w:szCs w:val="24"/>
              </w:rPr>
              <w:t>(Fri.)</w:t>
            </w:r>
          </w:p>
        </w:tc>
        <w:tc>
          <w:tcPr>
            <w:tcW w:w="1985" w:type="dxa"/>
            <w:tcBorders>
              <w:top w:val="nil"/>
              <w:left w:val="nil"/>
              <w:bottom w:val="single" w:sz="4" w:space="0" w:color="auto"/>
              <w:right w:val="single" w:sz="4" w:space="0" w:color="auto"/>
            </w:tcBorders>
            <w:shd w:val="clear" w:color="auto" w:fill="auto"/>
            <w:noWrap/>
            <w:vAlign w:val="center"/>
            <w:hideMark/>
          </w:tcPr>
          <w:p w14:paraId="4718DACF" w14:textId="77777777" w:rsidR="00635619" w:rsidRPr="004526E1" w:rsidRDefault="000101D3" w:rsidP="004526E1">
            <w:pPr>
              <w:widowControl/>
              <w:spacing w:line="440" w:lineRule="exact"/>
              <w:jc w:val="center"/>
              <w:rPr>
                <w:rFonts w:ascii="Cambria" w:eastAsia="標楷體" w:hAnsi="Cambria" w:cs="Times New Roman"/>
                <w:bCs/>
                <w:color w:val="000000" w:themeColor="text1"/>
                <w:spacing w:val="15"/>
                <w:kern w:val="0"/>
                <w:szCs w:val="24"/>
              </w:rPr>
            </w:pPr>
            <w:r w:rsidRPr="004526E1">
              <w:rPr>
                <w:rFonts w:ascii="Cambria" w:eastAsia="標楷體" w:hAnsi="Cambria" w:cs="Times New Roman"/>
                <w:bCs/>
                <w:color w:val="000000" w:themeColor="text1"/>
                <w:spacing w:val="15"/>
                <w:kern w:val="0"/>
                <w:szCs w:val="24"/>
              </w:rPr>
              <w:t>2018/12/28</w:t>
            </w:r>
          </w:p>
          <w:p w14:paraId="2F3EE442" w14:textId="1F8F1529" w:rsidR="000101D3" w:rsidRPr="004526E1" w:rsidRDefault="000101D3" w:rsidP="004526E1">
            <w:pPr>
              <w:widowControl/>
              <w:spacing w:line="440" w:lineRule="exact"/>
              <w:jc w:val="center"/>
              <w:rPr>
                <w:rFonts w:ascii="Cambria" w:eastAsia="標楷體" w:hAnsi="Cambria" w:cs="Times New Roman"/>
                <w:bCs/>
                <w:color w:val="000000" w:themeColor="text1"/>
                <w:spacing w:val="15"/>
                <w:kern w:val="0"/>
                <w:szCs w:val="24"/>
              </w:rPr>
            </w:pPr>
            <w:r w:rsidRPr="004526E1">
              <w:rPr>
                <w:rFonts w:ascii="Cambria" w:eastAsia="標楷體" w:hAnsi="Cambria" w:cs="Times New Roman"/>
                <w:bCs/>
                <w:color w:val="000000" w:themeColor="text1"/>
                <w:spacing w:val="15"/>
                <w:kern w:val="0"/>
                <w:szCs w:val="24"/>
              </w:rPr>
              <w:t>(Fri.)</w:t>
            </w:r>
          </w:p>
        </w:tc>
      </w:tr>
      <w:tr w:rsidR="006012D2" w:rsidRPr="006012D2" w14:paraId="356F31F6" w14:textId="77777777" w:rsidTr="0029407A">
        <w:trPr>
          <w:trHeight w:val="675"/>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716BFC0C" w14:textId="730C4A3F" w:rsidR="000101D3" w:rsidRPr="004526E1" w:rsidRDefault="00711D12" w:rsidP="004526E1">
            <w:pPr>
              <w:widowControl/>
              <w:spacing w:line="440" w:lineRule="exact"/>
              <w:jc w:val="center"/>
              <w:rPr>
                <w:rFonts w:ascii="Cambria" w:eastAsia="標楷體" w:hAnsi="Cambria" w:cs="Times New Roman"/>
                <w:bCs/>
                <w:color w:val="000000" w:themeColor="text1"/>
                <w:spacing w:val="15"/>
                <w:kern w:val="0"/>
                <w:szCs w:val="24"/>
              </w:rPr>
            </w:pPr>
            <w:r w:rsidRPr="004526E1">
              <w:rPr>
                <w:rFonts w:ascii="Cambria" w:eastAsia="標楷體" w:hAnsi="Cambria" w:cs="Times New Roman"/>
                <w:color w:val="000000" w:themeColor="text1"/>
                <w:kern w:val="24"/>
                <w:szCs w:val="24"/>
                <w:lang w:eastAsia="zh-CN"/>
              </w:rPr>
              <w:t>Application Results Announced</w:t>
            </w:r>
            <w:r w:rsidR="00635619" w:rsidRPr="004526E1">
              <w:rPr>
                <w:rFonts w:ascii="Cambria" w:eastAsia="標楷體" w:hAnsi="Cambria" w:cs="Times New Roman"/>
                <w:color w:val="000000" w:themeColor="text1"/>
                <w:kern w:val="24"/>
                <w:szCs w:val="24"/>
              </w:rPr>
              <w:t xml:space="preserve"> </w:t>
            </w:r>
          </w:p>
        </w:tc>
        <w:tc>
          <w:tcPr>
            <w:tcW w:w="2018" w:type="dxa"/>
            <w:tcBorders>
              <w:top w:val="nil"/>
              <w:left w:val="nil"/>
              <w:bottom w:val="single" w:sz="4" w:space="0" w:color="auto"/>
              <w:right w:val="single" w:sz="4" w:space="0" w:color="auto"/>
            </w:tcBorders>
            <w:shd w:val="clear" w:color="auto" w:fill="auto"/>
            <w:noWrap/>
            <w:vAlign w:val="center"/>
            <w:hideMark/>
          </w:tcPr>
          <w:p w14:paraId="22E9815B" w14:textId="77777777" w:rsidR="00635619" w:rsidRPr="004526E1" w:rsidRDefault="000101D3" w:rsidP="004526E1">
            <w:pPr>
              <w:widowControl/>
              <w:spacing w:line="440" w:lineRule="exact"/>
              <w:jc w:val="center"/>
              <w:rPr>
                <w:rFonts w:ascii="Cambria" w:eastAsia="標楷體" w:hAnsi="Cambria" w:cs="Times New Roman"/>
                <w:bCs/>
                <w:color w:val="000000" w:themeColor="text1"/>
                <w:spacing w:val="15"/>
                <w:kern w:val="0"/>
                <w:szCs w:val="24"/>
              </w:rPr>
            </w:pPr>
            <w:r w:rsidRPr="004526E1">
              <w:rPr>
                <w:rFonts w:ascii="Cambria" w:eastAsia="標楷體" w:hAnsi="Cambria" w:cs="Times New Roman"/>
                <w:bCs/>
                <w:color w:val="000000" w:themeColor="text1"/>
                <w:spacing w:val="15"/>
                <w:kern w:val="0"/>
                <w:szCs w:val="24"/>
              </w:rPr>
              <w:t>2018/5/2</w:t>
            </w:r>
          </w:p>
          <w:p w14:paraId="56B15BB5" w14:textId="73145194" w:rsidR="000101D3" w:rsidRPr="004526E1" w:rsidRDefault="000101D3" w:rsidP="004526E1">
            <w:pPr>
              <w:widowControl/>
              <w:spacing w:line="440" w:lineRule="exact"/>
              <w:jc w:val="center"/>
              <w:rPr>
                <w:rFonts w:ascii="Cambria" w:eastAsia="標楷體" w:hAnsi="Cambria" w:cs="Times New Roman"/>
                <w:bCs/>
                <w:color w:val="000000" w:themeColor="text1"/>
                <w:spacing w:val="15"/>
                <w:kern w:val="0"/>
                <w:szCs w:val="24"/>
              </w:rPr>
            </w:pPr>
            <w:r w:rsidRPr="004526E1">
              <w:rPr>
                <w:rFonts w:ascii="Cambria" w:eastAsia="標楷體" w:hAnsi="Cambria" w:cs="Times New Roman"/>
                <w:bCs/>
                <w:color w:val="000000" w:themeColor="text1"/>
                <w:spacing w:val="15"/>
                <w:kern w:val="0"/>
                <w:szCs w:val="24"/>
              </w:rPr>
              <w:t>(Wed.)</w:t>
            </w:r>
          </w:p>
        </w:tc>
        <w:tc>
          <w:tcPr>
            <w:tcW w:w="1980" w:type="dxa"/>
            <w:tcBorders>
              <w:top w:val="nil"/>
              <w:left w:val="nil"/>
              <w:bottom w:val="single" w:sz="4" w:space="0" w:color="auto"/>
              <w:right w:val="single" w:sz="4" w:space="0" w:color="auto"/>
            </w:tcBorders>
            <w:shd w:val="clear" w:color="auto" w:fill="auto"/>
            <w:noWrap/>
            <w:vAlign w:val="center"/>
            <w:hideMark/>
          </w:tcPr>
          <w:p w14:paraId="6D8A8C94" w14:textId="77777777" w:rsidR="00635619" w:rsidRPr="004526E1" w:rsidRDefault="000101D3" w:rsidP="004526E1">
            <w:pPr>
              <w:widowControl/>
              <w:spacing w:line="440" w:lineRule="exact"/>
              <w:jc w:val="center"/>
              <w:rPr>
                <w:rFonts w:ascii="Cambria" w:eastAsia="標楷體" w:hAnsi="Cambria" w:cs="Times New Roman"/>
                <w:bCs/>
                <w:color w:val="000000" w:themeColor="text1"/>
                <w:spacing w:val="15"/>
                <w:kern w:val="0"/>
                <w:szCs w:val="24"/>
              </w:rPr>
            </w:pPr>
            <w:r w:rsidRPr="004526E1">
              <w:rPr>
                <w:rFonts w:ascii="Cambria" w:eastAsia="標楷體" w:hAnsi="Cambria" w:cs="Times New Roman"/>
                <w:bCs/>
                <w:color w:val="000000" w:themeColor="text1"/>
                <w:spacing w:val="15"/>
                <w:kern w:val="0"/>
                <w:szCs w:val="24"/>
              </w:rPr>
              <w:t>2018/7/2</w:t>
            </w:r>
          </w:p>
          <w:p w14:paraId="6D1818A0" w14:textId="774006AB" w:rsidR="000101D3" w:rsidRPr="004526E1" w:rsidRDefault="000101D3" w:rsidP="004526E1">
            <w:pPr>
              <w:widowControl/>
              <w:spacing w:line="440" w:lineRule="exact"/>
              <w:jc w:val="center"/>
              <w:rPr>
                <w:rFonts w:ascii="Cambria" w:eastAsia="標楷體" w:hAnsi="Cambria" w:cs="Times New Roman"/>
                <w:bCs/>
                <w:color w:val="000000" w:themeColor="text1"/>
                <w:spacing w:val="15"/>
                <w:kern w:val="0"/>
                <w:szCs w:val="24"/>
              </w:rPr>
            </w:pPr>
            <w:r w:rsidRPr="004526E1">
              <w:rPr>
                <w:rFonts w:ascii="Cambria" w:eastAsia="標楷體" w:hAnsi="Cambria" w:cs="Times New Roman"/>
                <w:bCs/>
                <w:color w:val="000000" w:themeColor="text1"/>
                <w:spacing w:val="15"/>
                <w:kern w:val="0"/>
                <w:szCs w:val="24"/>
              </w:rPr>
              <w:t>(Mon.)</w:t>
            </w:r>
          </w:p>
        </w:tc>
        <w:tc>
          <w:tcPr>
            <w:tcW w:w="2126" w:type="dxa"/>
            <w:tcBorders>
              <w:top w:val="nil"/>
              <w:left w:val="nil"/>
              <w:bottom w:val="single" w:sz="4" w:space="0" w:color="auto"/>
              <w:right w:val="single" w:sz="4" w:space="0" w:color="auto"/>
            </w:tcBorders>
            <w:shd w:val="clear" w:color="auto" w:fill="auto"/>
            <w:noWrap/>
            <w:vAlign w:val="center"/>
            <w:hideMark/>
          </w:tcPr>
          <w:p w14:paraId="6E4CC687" w14:textId="77777777" w:rsidR="00635619" w:rsidRPr="004526E1" w:rsidRDefault="000101D3" w:rsidP="004526E1">
            <w:pPr>
              <w:widowControl/>
              <w:spacing w:line="440" w:lineRule="exact"/>
              <w:jc w:val="center"/>
              <w:rPr>
                <w:rFonts w:ascii="Cambria" w:eastAsia="標楷體" w:hAnsi="Cambria" w:cs="Times New Roman"/>
                <w:bCs/>
                <w:color w:val="000000" w:themeColor="text1"/>
                <w:spacing w:val="15"/>
                <w:kern w:val="0"/>
                <w:szCs w:val="24"/>
              </w:rPr>
            </w:pPr>
            <w:r w:rsidRPr="004526E1">
              <w:rPr>
                <w:rFonts w:ascii="Cambria" w:eastAsia="標楷體" w:hAnsi="Cambria" w:cs="Times New Roman"/>
                <w:bCs/>
                <w:color w:val="000000" w:themeColor="text1"/>
                <w:spacing w:val="15"/>
                <w:kern w:val="0"/>
                <w:szCs w:val="24"/>
              </w:rPr>
              <w:t>2018/10/1</w:t>
            </w:r>
          </w:p>
          <w:p w14:paraId="5075A537" w14:textId="1269255A" w:rsidR="000101D3" w:rsidRPr="004526E1" w:rsidRDefault="000101D3" w:rsidP="004526E1">
            <w:pPr>
              <w:widowControl/>
              <w:spacing w:line="440" w:lineRule="exact"/>
              <w:jc w:val="center"/>
              <w:rPr>
                <w:rFonts w:ascii="Cambria" w:eastAsia="標楷體" w:hAnsi="Cambria" w:cs="Times New Roman"/>
                <w:bCs/>
                <w:color w:val="000000" w:themeColor="text1"/>
                <w:spacing w:val="15"/>
                <w:kern w:val="0"/>
                <w:szCs w:val="24"/>
              </w:rPr>
            </w:pPr>
            <w:r w:rsidRPr="004526E1">
              <w:rPr>
                <w:rFonts w:ascii="Cambria" w:eastAsia="標楷體" w:hAnsi="Cambria" w:cs="Times New Roman"/>
                <w:bCs/>
                <w:color w:val="000000" w:themeColor="text1"/>
                <w:spacing w:val="15"/>
                <w:kern w:val="0"/>
                <w:szCs w:val="24"/>
              </w:rPr>
              <w:t>(Mon.)</w:t>
            </w:r>
          </w:p>
        </w:tc>
        <w:tc>
          <w:tcPr>
            <w:tcW w:w="1985" w:type="dxa"/>
            <w:tcBorders>
              <w:top w:val="nil"/>
              <w:left w:val="nil"/>
              <w:bottom w:val="single" w:sz="4" w:space="0" w:color="auto"/>
              <w:right w:val="single" w:sz="4" w:space="0" w:color="auto"/>
            </w:tcBorders>
            <w:shd w:val="clear" w:color="auto" w:fill="auto"/>
            <w:noWrap/>
            <w:vAlign w:val="center"/>
            <w:hideMark/>
          </w:tcPr>
          <w:p w14:paraId="66CAAE5B" w14:textId="77777777" w:rsidR="00635619" w:rsidRPr="004526E1" w:rsidRDefault="000101D3" w:rsidP="004526E1">
            <w:pPr>
              <w:widowControl/>
              <w:spacing w:line="440" w:lineRule="exact"/>
              <w:jc w:val="center"/>
              <w:rPr>
                <w:rFonts w:ascii="Cambria" w:eastAsia="標楷體" w:hAnsi="Cambria" w:cs="Times New Roman"/>
                <w:bCs/>
                <w:color w:val="000000" w:themeColor="text1"/>
                <w:spacing w:val="15"/>
                <w:kern w:val="0"/>
                <w:szCs w:val="24"/>
              </w:rPr>
            </w:pPr>
            <w:r w:rsidRPr="004526E1">
              <w:rPr>
                <w:rFonts w:ascii="Cambria" w:eastAsia="標楷體" w:hAnsi="Cambria" w:cs="Times New Roman"/>
                <w:bCs/>
                <w:color w:val="000000" w:themeColor="text1"/>
                <w:spacing w:val="15"/>
                <w:kern w:val="0"/>
                <w:szCs w:val="24"/>
              </w:rPr>
              <w:t>2019/1/2</w:t>
            </w:r>
          </w:p>
          <w:p w14:paraId="4C5008D2" w14:textId="088FCFE6" w:rsidR="000101D3" w:rsidRPr="004526E1" w:rsidRDefault="000101D3" w:rsidP="004526E1">
            <w:pPr>
              <w:widowControl/>
              <w:spacing w:line="440" w:lineRule="exact"/>
              <w:jc w:val="center"/>
              <w:rPr>
                <w:rFonts w:ascii="Cambria" w:eastAsia="標楷體" w:hAnsi="Cambria" w:cs="Times New Roman"/>
                <w:bCs/>
                <w:color w:val="000000" w:themeColor="text1"/>
                <w:spacing w:val="15"/>
                <w:kern w:val="0"/>
                <w:szCs w:val="24"/>
              </w:rPr>
            </w:pPr>
            <w:r w:rsidRPr="004526E1">
              <w:rPr>
                <w:rFonts w:ascii="Cambria" w:eastAsia="標楷體" w:hAnsi="Cambria" w:cs="Times New Roman"/>
                <w:bCs/>
                <w:color w:val="000000" w:themeColor="text1"/>
                <w:spacing w:val="15"/>
                <w:kern w:val="0"/>
                <w:szCs w:val="24"/>
              </w:rPr>
              <w:t>(Wed.)</w:t>
            </w:r>
          </w:p>
        </w:tc>
      </w:tr>
      <w:tr w:rsidR="006012D2" w:rsidRPr="006012D2" w14:paraId="44EC81F3" w14:textId="77777777" w:rsidTr="0029407A">
        <w:trPr>
          <w:trHeight w:val="512"/>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05DC83C3" w14:textId="527ED9A7" w:rsidR="000101D3" w:rsidRPr="004526E1" w:rsidRDefault="00711D12" w:rsidP="004526E1">
            <w:pPr>
              <w:widowControl/>
              <w:spacing w:line="440" w:lineRule="exact"/>
              <w:jc w:val="center"/>
              <w:rPr>
                <w:rFonts w:ascii="Cambria" w:eastAsia="標楷體" w:hAnsi="Cambria" w:cs="Times New Roman"/>
                <w:bCs/>
                <w:color w:val="000000" w:themeColor="text1"/>
                <w:spacing w:val="15"/>
                <w:kern w:val="0"/>
                <w:szCs w:val="24"/>
              </w:rPr>
            </w:pPr>
            <w:commentRangeStart w:id="1"/>
            <w:r w:rsidRPr="004526E1">
              <w:rPr>
                <w:rFonts w:ascii="Cambria" w:eastAsia="標楷體" w:hAnsi="Cambria" w:cs="Times New Roman"/>
                <w:bCs/>
                <w:color w:val="000000" w:themeColor="text1"/>
                <w:spacing w:val="15"/>
                <w:kern w:val="0"/>
                <w:szCs w:val="24"/>
              </w:rPr>
              <w:t xml:space="preserve">Registration </w:t>
            </w:r>
            <w:r w:rsidR="000C0150" w:rsidRPr="004526E1">
              <w:rPr>
                <w:rFonts w:ascii="Cambria" w:eastAsia="標楷體" w:hAnsi="Cambria" w:cs="Times New Roman"/>
                <w:bCs/>
                <w:color w:val="000000" w:themeColor="text1"/>
                <w:spacing w:val="15"/>
                <w:kern w:val="0"/>
                <w:szCs w:val="24"/>
              </w:rPr>
              <w:t xml:space="preserve">and </w:t>
            </w:r>
            <w:commentRangeEnd w:id="1"/>
            <w:r w:rsidRPr="004526E1">
              <w:rPr>
                <w:rStyle w:val="af6"/>
                <w:rFonts w:ascii="Times New Roman" w:eastAsia="新細明體" w:hAnsi="Times New Roman" w:cs="Times New Roman"/>
                <w:color w:val="000000" w:themeColor="text1"/>
              </w:rPr>
              <w:commentReference w:id="1"/>
            </w:r>
            <w:r w:rsidR="00635619" w:rsidRPr="004526E1">
              <w:rPr>
                <w:rFonts w:ascii="Cambria" w:eastAsia="標楷體" w:hAnsi="Cambria" w:cs="Times New Roman"/>
                <w:bCs/>
                <w:color w:val="000000" w:themeColor="text1"/>
                <w:spacing w:val="15"/>
                <w:kern w:val="0"/>
                <w:szCs w:val="24"/>
              </w:rPr>
              <w:t>Program Duration</w:t>
            </w:r>
          </w:p>
        </w:tc>
        <w:tc>
          <w:tcPr>
            <w:tcW w:w="2018" w:type="dxa"/>
            <w:tcBorders>
              <w:top w:val="nil"/>
              <w:left w:val="nil"/>
              <w:bottom w:val="single" w:sz="4" w:space="0" w:color="auto"/>
              <w:right w:val="single" w:sz="4" w:space="0" w:color="auto"/>
            </w:tcBorders>
            <w:shd w:val="clear" w:color="auto" w:fill="auto"/>
            <w:noWrap/>
            <w:vAlign w:val="center"/>
            <w:hideMark/>
          </w:tcPr>
          <w:p w14:paraId="77B777B3" w14:textId="0D189C3A" w:rsidR="000101D3" w:rsidRPr="004526E1" w:rsidRDefault="000101D3" w:rsidP="004526E1">
            <w:pPr>
              <w:widowControl/>
              <w:spacing w:line="440" w:lineRule="exact"/>
              <w:jc w:val="center"/>
              <w:rPr>
                <w:rFonts w:ascii="Cambria" w:eastAsia="標楷體" w:hAnsi="Cambria" w:cs="Times New Roman"/>
                <w:bCs/>
                <w:color w:val="000000" w:themeColor="text1"/>
                <w:spacing w:val="15"/>
                <w:kern w:val="0"/>
                <w:szCs w:val="24"/>
              </w:rPr>
            </w:pPr>
            <w:r w:rsidRPr="004526E1">
              <w:rPr>
                <w:rFonts w:ascii="Cambria" w:eastAsia="標楷體" w:hAnsi="Cambria" w:cs="Times New Roman"/>
                <w:bCs/>
                <w:color w:val="000000" w:themeColor="text1"/>
                <w:spacing w:val="15"/>
                <w:kern w:val="0"/>
                <w:szCs w:val="24"/>
              </w:rPr>
              <w:t>2018/5/2</w:t>
            </w:r>
            <w:r w:rsidR="00635619" w:rsidRPr="004526E1">
              <w:rPr>
                <w:rFonts w:ascii="Cambria" w:eastAsia="標楷體" w:hAnsi="Cambria" w:cs="Times New Roman"/>
                <w:bCs/>
                <w:color w:val="000000" w:themeColor="text1"/>
                <w:spacing w:val="15"/>
                <w:kern w:val="0"/>
                <w:szCs w:val="24"/>
              </w:rPr>
              <w:t xml:space="preserve"> </w:t>
            </w:r>
            <w:r w:rsidRPr="004526E1">
              <w:rPr>
                <w:rFonts w:ascii="Cambria" w:eastAsia="標楷體" w:hAnsi="Cambria" w:cs="Times New Roman"/>
                <w:bCs/>
                <w:color w:val="000000" w:themeColor="text1"/>
                <w:spacing w:val="15"/>
                <w:kern w:val="0"/>
                <w:szCs w:val="24"/>
              </w:rPr>
              <w:t>(Wed.)</w:t>
            </w:r>
            <w:r w:rsidR="00635619" w:rsidRPr="004526E1">
              <w:rPr>
                <w:rFonts w:ascii="Cambria" w:eastAsia="標楷體" w:hAnsi="Cambria" w:cs="Times New Roman"/>
                <w:bCs/>
                <w:color w:val="000000" w:themeColor="text1"/>
                <w:spacing w:val="15"/>
                <w:kern w:val="0"/>
                <w:szCs w:val="24"/>
              </w:rPr>
              <w:t xml:space="preserve"> </w:t>
            </w:r>
            <w:r w:rsidRPr="004526E1">
              <w:rPr>
                <w:rFonts w:ascii="Cambria" w:eastAsia="標楷體" w:hAnsi="Cambria" w:cs="Times New Roman"/>
                <w:bCs/>
                <w:color w:val="000000" w:themeColor="text1"/>
                <w:spacing w:val="15"/>
                <w:kern w:val="0"/>
                <w:szCs w:val="24"/>
              </w:rPr>
              <w:t>~</w:t>
            </w:r>
          </w:p>
          <w:p w14:paraId="54780024" w14:textId="042E114D" w:rsidR="000101D3" w:rsidRPr="004526E1" w:rsidRDefault="000101D3" w:rsidP="004526E1">
            <w:pPr>
              <w:widowControl/>
              <w:spacing w:line="440" w:lineRule="exact"/>
              <w:jc w:val="center"/>
              <w:rPr>
                <w:rFonts w:ascii="Cambria" w:eastAsia="標楷體" w:hAnsi="Cambria" w:cs="Times New Roman"/>
                <w:bCs/>
                <w:color w:val="000000" w:themeColor="text1"/>
                <w:spacing w:val="15"/>
                <w:kern w:val="0"/>
                <w:szCs w:val="24"/>
              </w:rPr>
            </w:pPr>
            <w:r w:rsidRPr="004526E1">
              <w:rPr>
                <w:rFonts w:ascii="Cambria" w:eastAsia="標楷體" w:hAnsi="Cambria" w:cs="Times New Roman"/>
                <w:bCs/>
                <w:color w:val="000000" w:themeColor="text1"/>
                <w:spacing w:val="15"/>
                <w:kern w:val="0"/>
                <w:szCs w:val="24"/>
              </w:rPr>
              <w:lastRenderedPageBreak/>
              <w:t>2019/4/30</w:t>
            </w:r>
            <w:r w:rsidR="00635619" w:rsidRPr="004526E1">
              <w:rPr>
                <w:rFonts w:ascii="Cambria" w:eastAsia="標楷體" w:hAnsi="Cambria" w:cs="Times New Roman"/>
                <w:bCs/>
                <w:color w:val="000000" w:themeColor="text1"/>
                <w:spacing w:val="15"/>
                <w:kern w:val="0"/>
                <w:szCs w:val="24"/>
              </w:rPr>
              <w:t xml:space="preserve"> </w:t>
            </w:r>
            <w:r w:rsidRPr="004526E1">
              <w:rPr>
                <w:rFonts w:ascii="Cambria" w:eastAsia="標楷體" w:hAnsi="Cambria" w:cs="Times New Roman"/>
                <w:bCs/>
                <w:color w:val="000000" w:themeColor="text1"/>
                <w:spacing w:val="15"/>
                <w:kern w:val="0"/>
                <w:szCs w:val="24"/>
              </w:rPr>
              <w:t>(Tue.)</w:t>
            </w:r>
          </w:p>
        </w:tc>
        <w:tc>
          <w:tcPr>
            <w:tcW w:w="1980" w:type="dxa"/>
            <w:tcBorders>
              <w:top w:val="nil"/>
              <w:left w:val="nil"/>
              <w:bottom w:val="single" w:sz="4" w:space="0" w:color="auto"/>
              <w:right w:val="single" w:sz="4" w:space="0" w:color="auto"/>
            </w:tcBorders>
            <w:shd w:val="clear" w:color="auto" w:fill="auto"/>
            <w:noWrap/>
            <w:vAlign w:val="center"/>
            <w:hideMark/>
          </w:tcPr>
          <w:p w14:paraId="1AAA577F" w14:textId="1010557E" w:rsidR="000101D3" w:rsidRPr="004526E1" w:rsidRDefault="000101D3" w:rsidP="004526E1">
            <w:pPr>
              <w:widowControl/>
              <w:spacing w:line="440" w:lineRule="exact"/>
              <w:jc w:val="center"/>
              <w:rPr>
                <w:rFonts w:ascii="Cambria" w:eastAsia="標楷體" w:hAnsi="Cambria" w:cs="Times New Roman"/>
                <w:bCs/>
                <w:color w:val="000000" w:themeColor="text1"/>
                <w:spacing w:val="15"/>
                <w:kern w:val="0"/>
                <w:szCs w:val="24"/>
              </w:rPr>
            </w:pPr>
            <w:r w:rsidRPr="004526E1">
              <w:rPr>
                <w:rFonts w:ascii="Cambria" w:eastAsia="標楷體" w:hAnsi="Cambria" w:cs="Times New Roman"/>
                <w:bCs/>
                <w:color w:val="000000" w:themeColor="text1"/>
                <w:spacing w:val="15"/>
                <w:kern w:val="0"/>
                <w:szCs w:val="24"/>
              </w:rPr>
              <w:lastRenderedPageBreak/>
              <w:t>2018/7/2</w:t>
            </w:r>
            <w:r w:rsidR="00635619" w:rsidRPr="004526E1">
              <w:rPr>
                <w:rFonts w:ascii="Cambria" w:eastAsia="標楷體" w:hAnsi="Cambria" w:cs="Times New Roman"/>
                <w:bCs/>
                <w:color w:val="000000" w:themeColor="text1"/>
                <w:spacing w:val="15"/>
                <w:kern w:val="0"/>
                <w:szCs w:val="24"/>
              </w:rPr>
              <w:t xml:space="preserve"> </w:t>
            </w:r>
            <w:r w:rsidRPr="004526E1">
              <w:rPr>
                <w:rFonts w:ascii="Cambria" w:eastAsia="標楷體" w:hAnsi="Cambria" w:cs="Times New Roman"/>
                <w:bCs/>
                <w:color w:val="000000" w:themeColor="text1"/>
                <w:spacing w:val="15"/>
                <w:kern w:val="0"/>
                <w:szCs w:val="24"/>
              </w:rPr>
              <w:t>(Mon.)</w:t>
            </w:r>
            <w:r w:rsidR="00635619" w:rsidRPr="004526E1">
              <w:rPr>
                <w:rFonts w:ascii="Cambria" w:eastAsia="標楷體" w:hAnsi="Cambria" w:cs="Times New Roman"/>
                <w:bCs/>
                <w:color w:val="000000" w:themeColor="text1"/>
                <w:spacing w:val="15"/>
                <w:kern w:val="0"/>
                <w:szCs w:val="24"/>
              </w:rPr>
              <w:t xml:space="preserve"> </w:t>
            </w:r>
            <w:r w:rsidRPr="004526E1">
              <w:rPr>
                <w:rFonts w:ascii="Cambria" w:eastAsia="標楷體" w:hAnsi="Cambria" w:cs="Times New Roman"/>
                <w:bCs/>
                <w:color w:val="000000" w:themeColor="text1"/>
                <w:spacing w:val="15"/>
                <w:kern w:val="0"/>
                <w:szCs w:val="24"/>
              </w:rPr>
              <w:t>~</w:t>
            </w:r>
          </w:p>
          <w:p w14:paraId="13EB64A1" w14:textId="5DAC896E" w:rsidR="000101D3" w:rsidRPr="004526E1" w:rsidRDefault="00635619" w:rsidP="004526E1">
            <w:pPr>
              <w:widowControl/>
              <w:spacing w:line="440" w:lineRule="exact"/>
              <w:jc w:val="center"/>
              <w:rPr>
                <w:rFonts w:ascii="Cambria" w:eastAsia="標楷體" w:hAnsi="Cambria" w:cs="Times New Roman"/>
                <w:bCs/>
                <w:color w:val="000000" w:themeColor="text1"/>
                <w:spacing w:val="15"/>
                <w:kern w:val="0"/>
                <w:szCs w:val="24"/>
              </w:rPr>
            </w:pPr>
            <w:r w:rsidRPr="004526E1">
              <w:rPr>
                <w:rFonts w:ascii="Cambria" w:eastAsia="標楷體" w:hAnsi="Cambria" w:cs="Times New Roman"/>
                <w:bCs/>
                <w:color w:val="000000" w:themeColor="text1"/>
                <w:spacing w:val="15"/>
                <w:kern w:val="0"/>
                <w:szCs w:val="24"/>
              </w:rPr>
              <w:lastRenderedPageBreak/>
              <w:t xml:space="preserve"> </w:t>
            </w:r>
            <w:r w:rsidR="000101D3" w:rsidRPr="004526E1">
              <w:rPr>
                <w:rFonts w:ascii="Cambria" w:eastAsia="標楷體" w:hAnsi="Cambria" w:cs="Times New Roman"/>
                <w:bCs/>
                <w:color w:val="000000" w:themeColor="text1"/>
                <w:spacing w:val="15"/>
                <w:kern w:val="0"/>
                <w:szCs w:val="24"/>
              </w:rPr>
              <w:t>2019/6/28</w:t>
            </w:r>
            <w:r w:rsidRPr="004526E1">
              <w:rPr>
                <w:rFonts w:ascii="Cambria" w:eastAsia="標楷體" w:hAnsi="Cambria" w:cs="Times New Roman"/>
                <w:bCs/>
                <w:color w:val="000000" w:themeColor="text1"/>
                <w:spacing w:val="15"/>
                <w:kern w:val="0"/>
                <w:szCs w:val="24"/>
              </w:rPr>
              <w:t xml:space="preserve"> </w:t>
            </w:r>
            <w:r w:rsidR="000101D3" w:rsidRPr="004526E1">
              <w:rPr>
                <w:rFonts w:ascii="Cambria" w:eastAsia="標楷體" w:hAnsi="Cambria" w:cs="Times New Roman"/>
                <w:bCs/>
                <w:color w:val="000000" w:themeColor="text1"/>
                <w:spacing w:val="15"/>
                <w:kern w:val="0"/>
                <w:szCs w:val="24"/>
              </w:rPr>
              <w:t>(Fri.)</w:t>
            </w:r>
          </w:p>
        </w:tc>
        <w:tc>
          <w:tcPr>
            <w:tcW w:w="2126" w:type="dxa"/>
            <w:tcBorders>
              <w:top w:val="nil"/>
              <w:left w:val="nil"/>
              <w:bottom w:val="single" w:sz="4" w:space="0" w:color="auto"/>
              <w:right w:val="single" w:sz="4" w:space="0" w:color="auto"/>
            </w:tcBorders>
            <w:shd w:val="clear" w:color="auto" w:fill="auto"/>
            <w:noWrap/>
            <w:vAlign w:val="center"/>
            <w:hideMark/>
          </w:tcPr>
          <w:p w14:paraId="48801E86" w14:textId="7C9C37A9" w:rsidR="000101D3" w:rsidRPr="004526E1" w:rsidRDefault="000101D3" w:rsidP="004526E1">
            <w:pPr>
              <w:widowControl/>
              <w:spacing w:line="440" w:lineRule="exact"/>
              <w:jc w:val="center"/>
              <w:rPr>
                <w:rFonts w:ascii="Cambria" w:eastAsia="標楷體" w:hAnsi="Cambria" w:cs="Times New Roman"/>
                <w:bCs/>
                <w:color w:val="000000" w:themeColor="text1"/>
                <w:spacing w:val="15"/>
                <w:kern w:val="0"/>
                <w:szCs w:val="24"/>
              </w:rPr>
            </w:pPr>
            <w:r w:rsidRPr="004526E1">
              <w:rPr>
                <w:rFonts w:ascii="Cambria" w:eastAsia="標楷體" w:hAnsi="Cambria" w:cs="Times New Roman"/>
                <w:bCs/>
                <w:color w:val="000000" w:themeColor="text1"/>
                <w:spacing w:val="15"/>
                <w:kern w:val="0"/>
                <w:szCs w:val="24"/>
              </w:rPr>
              <w:lastRenderedPageBreak/>
              <w:t>2018/10/1</w:t>
            </w:r>
            <w:r w:rsidR="00635619" w:rsidRPr="004526E1">
              <w:rPr>
                <w:rFonts w:ascii="Cambria" w:eastAsia="標楷體" w:hAnsi="Cambria" w:cs="Times New Roman"/>
                <w:bCs/>
                <w:color w:val="000000" w:themeColor="text1"/>
                <w:spacing w:val="15"/>
                <w:kern w:val="0"/>
                <w:szCs w:val="24"/>
              </w:rPr>
              <w:t xml:space="preserve"> </w:t>
            </w:r>
            <w:r w:rsidRPr="004526E1">
              <w:rPr>
                <w:rFonts w:ascii="Cambria" w:eastAsia="標楷體" w:hAnsi="Cambria" w:cs="Times New Roman"/>
                <w:bCs/>
                <w:color w:val="000000" w:themeColor="text1"/>
                <w:spacing w:val="15"/>
                <w:kern w:val="0"/>
                <w:szCs w:val="24"/>
              </w:rPr>
              <w:t>(Mon.)</w:t>
            </w:r>
            <w:r w:rsidR="00635619" w:rsidRPr="004526E1">
              <w:rPr>
                <w:rFonts w:ascii="Cambria" w:eastAsia="標楷體" w:hAnsi="Cambria" w:cs="Times New Roman"/>
                <w:bCs/>
                <w:color w:val="000000" w:themeColor="text1"/>
                <w:spacing w:val="15"/>
                <w:kern w:val="0"/>
                <w:szCs w:val="24"/>
              </w:rPr>
              <w:t xml:space="preserve"> </w:t>
            </w:r>
            <w:r w:rsidRPr="004526E1">
              <w:rPr>
                <w:rFonts w:ascii="Cambria" w:eastAsia="標楷體" w:hAnsi="Cambria" w:cs="Times New Roman"/>
                <w:bCs/>
                <w:color w:val="000000" w:themeColor="text1"/>
                <w:spacing w:val="15"/>
                <w:kern w:val="0"/>
                <w:szCs w:val="24"/>
              </w:rPr>
              <w:t>~</w:t>
            </w:r>
            <w:r w:rsidR="00635619" w:rsidRPr="004526E1">
              <w:rPr>
                <w:rFonts w:ascii="Cambria" w:eastAsia="標楷體" w:hAnsi="Cambria" w:cs="Times New Roman"/>
                <w:bCs/>
                <w:color w:val="000000" w:themeColor="text1"/>
                <w:spacing w:val="15"/>
                <w:kern w:val="0"/>
                <w:szCs w:val="24"/>
              </w:rPr>
              <w:t xml:space="preserve"> </w:t>
            </w:r>
            <w:r w:rsidRPr="004526E1">
              <w:rPr>
                <w:rFonts w:ascii="Cambria" w:eastAsia="標楷體" w:hAnsi="Cambria" w:cs="Times New Roman"/>
                <w:bCs/>
                <w:color w:val="000000" w:themeColor="text1"/>
                <w:spacing w:val="15"/>
                <w:kern w:val="0"/>
                <w:szCs w:val="24"/>
              </w:rPr>
              <w:lastRenderedPageBreak/>
              <w:t>2019/9/30</w:t>
            </w:r>
            <w:r w:rsidR="00635619" w:rsidRPr="004526E1">
              <w:rPr>
                <w:rFonts w:ascii="Cambria" w:eastAsia="標楷體" w:hAnsi="Cambria" w:cs="Times New Roman"/>
                <w:bCs/>
                <w:color w:val="000000" w:themeColor="text1"/>
                <w:spacing w:val="15"/>
                <w:kern w:val="0"/>
                <w:szCs w:val="24"/>
              </w:rPr>
              <w:t xml:space="preserve"> </w:t>
            </w:r>
            <w:r w:rsidRPr="004526E1">
              <w:rPr>
                <w:rFonts w:ascii="Cambria" w:eastAsia="標楷體" w:hAnsi="Cambria" w:cs="Times New Roman"/>
                <w:bCs/>
                <w:color w:val="000000" w:themeColor="text1"/>
                <w:spacing w:val="15"/>
                <w:kern w:val="0"/>
                <w:szCs w:val="24"/>
              </w:rPr>
              <w:t>(Mon.)</w:t>
            </w:r>
          </w:p>
        </w:tc>
        <w:tc>
          <w:tcPr>
            <w:tcW w:w="1985" w:type="dxa"/>
            <w:tcBorders>
              <w:top w:val="nil"/>
              <w:left w:val="nil"/>
              <w:bottom w:val="single" w:sz="4" w:space="0" w:color="auto"/>
              <w:right w:val="single" w:sz="4" w:space="0" w:color="auto"/>
            </w:tcBorders>
            <w:shd w:val="clear" w:color="auto" w:fill="auto"/>
            <w:noWrap/>
            <w:vAlign w:val="center"/>
            <w:hideMark/>
          </w:tcPr>
          <w:p w14:paraId="761FD0B2" w14:textId="29FDBEC3" w:rsidR="000101D3" w:rsidRPr="004526E1" w:rsidRDefault="000101D3" w:rsidP="004526E1">
            <w:pPr>
              <w:widowControl/>
              <w:spacing w:line="440" w:lineRule="exact"/>
              <w:jc w:val="center"/>
              <w:rPr>
                <w:rFonts w:ascii="Cambria" w:eastAsia="標楷體" w:hAnsi="Cambria" w:cs="Times New Roman"/>
                <w:bCs/>
                <w:color w:val="000000" w:themeColor="text1"/>
                <w:spacing w:val="15"/>
                <w:kern w:val="0"/>
                <w:szCs w:val="24"/>
              </w:rPr>
            </w:pPr>
            <w:r w:rsidRPr="004526E1">
              <w:rPr>
                <w:rFonts w:ascii="Cambria" w:eastAsia="標楷體" w:hAnsi="Cambria" w:cs="Times New Roman"/>
                <w:bCs/>
                <w:color w:val="000000" w:themeColor="text1"/>
                <w:spacing w:val="15"/>
                <w:kern w:val="0"/>
                <w:szCs w:val="24"/>
              </w:rPr>
              <w:lastRenderedPageBreak/>
              <w:t>2019/1/2</w:t>
            </w:r>
            <w:r w:rsidR="00635619" w:rsidRPr="004526E1">
              <w:rPr>
                <w:rFonts w:ascii="Cambria" w:eastAsia="標楷體" w:hAnsi="Cambria" w:cs="Times New Roman"/>
                <w:bCs/>
                <w:color w:val="000000" w:themeColor="text1"/>
                <w:spacing w:val="15"/>
                <w:kern w:val="0"/>
                <w:szCs w:val="24"/>
              </w:rPr>
              <w:t xml:space="preserve"> </w:t>
            </w:r>
            <w:r w:rsidRPr="004526E1">
              <w:rPr>
                <w:rFonts w:ascii="Cambria" w:eastAsia="標楷體" w:hAnsi="Cambria" w:cs="Times New Roman"/>
                <w:bCs/>
                <w:color w:val="000000" w:themeColor="text1"/>
                <w:spacing w:val="15"/>
                <w:kern w:val="0"/>
                <w:szCs w:val="24"/>
              </w:rPr>
              <w:t>(Wed.)</w:t>
            </w:r>
            <w:r w:rsidR="00635619" w:rsidRPr="004526E1">
              <w:rPr>
                <w:rFonts w:ascii="Cambria" w:eastAsia="標楷體" w:hAnsi="Cambria" w:cs="Times New Roman"/>
                <w:bCs/>
                <w:color w:val="000000" w:themeColor="text1"/>
                <w:spacing w:val="15"/>
                <w:kern w:val="0"/>
                <w:szCs w:val="24"/>
              </w:rPr>
              <w:t xml:space="preserve"> </w:t>
            </w:r>
            <w:r w:rsidRPr="004526E1">
              <w:rPr>
                <w:rFonts w:ascii="Cambria" w:eastAsia="標楷體" w:hAnsi="Cambria" w:cs="Times New Roman"/>
                <w:bCs/>
                <w:color w:val="000000" w:themeColor="text1"/>
                <w:spacing w:val="15"/>
                <w:kern w:val="0"/>
                <w:szCs w:val="24"/>
              </w:rPr>
              <w:t>~</w:t>
            </w:r>
            <w:r w:rsidR="00635619" w:rsidRPr="004526E1">
              <w:rPr>
                <w:rFonts w:ascii="Cambria" w:eastAsia="標楷體" w:hAnsi="Cambria" w:cs="Times New Roman"/>
                <w:bCs/>
                <w:color w:val="000000" w:themeColor="text1"/>
                <w:spacing w:val="15"/>
                <w:kern w:val="0"/>
                <w:szCs w:val="24"/>
              </w:rPr>
              <w:t xml:space="preserve"> </w:t>
            </w:r>
          </w:p>
          <w:p w14:paraId="3D962A96" w14:textId="068BF76A" w:rsidR="000101D3" w:rsidRPr="004526E1" w:rsidRDefault="000101D3" w:rsidP="004526E1">
            <w:pPr>
              <w:widowControl/>
              <w:spacing w:line="440" w:lineRule="exact"/>
              <w:jc w:val="center"/>
              <w:rPr>
                <w:rFonts w:ascii="Cambria" w:eastAsia="標楷體" w:hAnsi="Cambria" w:cs="Times New Roman"/>
                <w:bCs/>
                <w:color w:val="000000" w:themeColor="text1"/>
                <w:spacing w:val="15"/>
                <w:kern w:val="0"/>
                <w:szCs w:val="24"/>
              </w:rPr>
            </w:pPr>
            <w:r w:rsidRPr="004526E1">
              <w:rPr>
                <w:rFonts w:ascii="Cambria" w:eastAsia="標楷體" w:hAnsi="Cambria" w:cs="Times New Roman"/>
                <w:bCs/>
                <w:color w:val="000000" w:themeColor="text1"/>
                <w:spacing w:val="15"/>
                <w:kern w:val="0"/>
                <w:szCs w:val="24"/>
              </w:rPr>
              <w:lastRenderedPageBreak/>
              <w:t>2019/12/31</w:t>
            </w:r>
            <w:r w:rsidR="00635619" w:rsidRPr="004526E1">
              <w:rPr>
                <w:rFonts w:ascii="Cambria" w:eastAsia="標楷體" w:hAnsi="Cambria" w:cs="Times New Roman"/>
                <w:bCs/>
                <w:color w:val="000000" w:themeColor="text1"/>
                <w:spacing w:val="15"/>
                <w:kern w:val="0"/>
                <w:szCs w:val="24"/>
              </w:rPr>
              <w:t xml:space="preserve"> </w:t>
            </w:r>
            <w:r w:rsidRPr="004526E1">
              <w:rPr>
                <w:rFonts w:ascii="Cambria" w:eastAsia="標楷體" w:hAnsi="Cambria" w:cs="Times New Roman"/>
                <w:bCs/>
                <w:color w:val="000000" w:themeColor="text1"/>
                <w:spacing w:val="15"/>
                <w:kern w:val="0"/>
                <w:szCs w:val="24"/>
              </w:rPr>
              <w:t>(Tue.)</w:t>
            </w:r>
          </w:p>
        </w:tc>
      </w:tr>
    </w:tbl>
    <w:p w14:paraId="40422FBA" w14:textId="77777777" w:rsidR="000101D3" w:rsidRPr="004526E1" w:rsidRDefault="000101D3">
      <w:pPr>
        <w:widowControl/>
        <w:shd w:val="clear" w:color="auto" w:fill="FFFFFF"/>
        <w:spacing w:line="440" w:lineRule="exact"/>
        <w:ind w:leftChars="400" w:left="960"/>
        <w:jc w:val="right"/>
        <w:rPr>
          <w:rFonts w:ascii="Cambria" w:eastAsia="標楷體" w:hAnsi="Cambria" w:cs="Times New Roman"/>
          <w:color w:val="000000" w:themeColor="text1"/>
          <w:spacing w:val="15"/>
          <w:kern w:val="0"/>
          <w:szCs w:val="24"/>
        </w:rPr>
      </w:pPr>
      <w:r w:rsidRPr="004526E1">
        <w:rPr>
          <w:rFonts w:ascii="Cambria" w:eastAsia="標楷體" w:hAnsi="Cambria" w:cs="Times New Roman"/>
          <w:color w:val="000000" w:themeColor="text1"/>
          <w:spacing w:val="15"/>
          <w:kern w:val="0"/>
          <w:szCs w:val="24"/>
        </w:rPr>
        <w:lastRenderedPageBreak/>
        <w:t xml:space="preserve">* Organizers maintain the right to any adjustment in schedule </w:t>
      </w:r>
    </w:p>
    <w:p w14:paraId="462DD45A" w14:textId="22313753" w:rsidR="000101D3" w:rsidRPr="00E01060" w:rsidRDefault="000101D3">
      <w:pPr>
        <w:widowControl/>
        <w:shd w:val="clear" w:color="auto" w:fill="FFFFFF"/>
        <w:spacing w:line="440" w:lineRule="exact"/>
        <w:ind w:leftChars="119" w:left="710" w:hangingChars="157" w:hanging="424"/>
        <w:rPr>
          <w:rFonts w:ascii="Cambria" w:eastAsia="標楷體" w:hAnsi="Cambria" w:cs="Times New Roman"/>
          <w:spacing w:val="15"/>
          <w:kern w:val="0"/>
          <w:szCs w:val="24"/>
        </w:rPr>
      </w:pPr>
      <w:r w:rsidRPr="004526E1">
        <w:rPr>
          <w:rFonts w:ascii="Cambria" w:eastAsia="標楷體" w:hAnsi="Cambria" w:cs="Times New Roman"/>
          <w:color w:val="000000" w:themeColor="text1"/>
          <w:spacing w:val="15"/>
          <w:kern w:val="0"/>
          <w:szCs w:val="24"/>
        </w:rPr>
        <w:t xml:space="preserve">1. </w:t>
      </w:r>
      <w:r w:rsidR="00FD5594" w:rsidRPr="004526E1">
        <w:rPr>
          <w:rFonts w:ascii="Cambria" w:eastAsia="標楷體" w:hAnsi="Cambria" w:cs="Times New Roman"/>
          <w:color w:val="000000" w:themeColor="text1"/>
          <w:spacing w:val="15"/>
          <w:kern w:val="0"/>
          <w:szCs w:val="24"/>
        </w:rPr>
        <w:t>Applications</w:t>
      </w:r>
      <w:r w:rsidRPr="004526E1">
        <w:rPr>
          <w:rFonts w:ascii="Cambria" w:eastAsia="標楷體" w:hAnsi="Cambria" w:cs="Times New Roman"/>
          <w:color w:val="000000" w:themeColor="text1"/>
          <w:spacing w:val="15"/>
          <w:kern w:val="0"/>
          <w:szCs w:val="24"/>
        </w:rPr>
        <w:t xml:space="preserve"> shall be reviewed </w:t>
      </w:r>
      <w:r w:rsidR="00F724DB" w:rsidRPr="004526E1">
        <w:rPr>
          <w:rFonts w:ascii="Cambria" w:eastAsia="標楷體" w:hAnsi="Cambria" w:cs="Times New Roman"/>
          <w:color w:val="000000" w:themeColor="text1"/>
          <w:spacing w:val="15"/>
          <w:kern w:val="0"/>
          <w:szCs w:val="24"/>
        </w:rPr>
        <w:t>as</w:t>
      </w:r>
      <w:r w:rsidRPr="004526E1">
        <w:rPr>
          <w:rFonts w:ascii="Cambria" w:eastAsia="標楷體" w:hAnsi="Cambria" w:cs="Times New Roman"/>
          <w:color w:val="000000" w:themeColor="text1"/>
          <w:spacing w:val="15"/>
          <w:kern w:val="0"/>
          <w:szCs w:val="24"/>
        </w:rPr>
        <w:t xml:space="preserve"> </w:t>
      </w:r>
      <w:r w:rsidR="00E01060" w:rsidRPr="004526E1">
        <w:rPr>
          <w:rFonts w:ascii="Cambria" w:eastAsia="標楷體" w:hAnsi="Cambria" w:cs="Times New Roman"/>
          <w:color w:val="000000" w:themeColor="text1"/>
          <w:spacing w:val="15"/>
          <w:kern w:val="0"/>
          <w:szCs w:val="24"/>
        </w:rPr>
        <w:t xml:space="preserve">they are </w:t>
      </w:r>
      <w:r w:rsidRPr="004526E1">
        <w:rPr>
          <w:rFonts w:ascii="Cambria" w:eastAsia="標楷體" w:hAnsi="Cambria" w:cs="Times New Roman"/>
          <w:color w:val="000000" w:themeColor="text1"/>
          <w:spacing w:val="15"/>
          <w:kern w:val="0"/>
          <w:szCs w:val="24"/>
        </w:rPr>
        <w:t xml:space="preserve">received and </w:t>
      </w:r>
      <w:r w:rsidR="00F724DB" w:rsidRPr="004526E1">
        <w:rPr>
          <w:rFonts w:ascii="Cambria" w:eastAsia="標楷體" w:hAnsi="Cambria" w:cs="Times New Roman"/>
          <w:color w:val="000000" w:themeColor="text1"/>
          <w:spacing w:val="15"/>
          <w:kern w:val="0"/>
          <w:szCs w:val="24"/>
        </w:rPr>
        <w:t>selection</w:t>
      </w:r>
      <w:r w:rsidRPr="004526E1">
        <w:rPr>
          <w:rFonts w:ascii="Cambria" w:eastAsia="標楷體" w:hAnsi="Cambria" w:cs="Times New Roman"/>
          <w:color w:val="000000" w:themeColor="text1"/>
          <w:spacing w:val="15"/>
          <w:kern w:val="0"/>
          <w:szCs w:val="24"/>
        </w:rPr>
        <w:t xml:space="preserve"> results </w:t>
      </w:r>
      <w:r w:rsidR="00F724DB" w:rsidRPr="004526E1">
        <w:rPr>
          <w:rFonts w:ascii="Cambria" w:eastAsia="標楷體" w:hAnsi="Cambria" w:cs="Times New Roman"/>
          <w:color w:val="000000" w:themeColor="text1"/>
          <w:spacing w:val="15"/>
          <w:kern w:val="0"/>
          <w:szCs w:val="24"/>
        </w:rPr>
        <w:t>will</w:t>
      </w:r>
      <w:r w:rsidRPr="004526E1">
        <w:rPr>
          <w:rFonts w:ascii="Cambria" w:eastAsia="標楷體" w:hAnsi="Cambria" w:cs="Times New Roman"/>
          <w:color w:val="000000" w:themeColor="text1"/>
          <w:spacing w:val="15"/>
          <w:kern w:val="0"/>
          <w:szCs w:val="24"/>
        </w:rPr>
        <w:t xml:space="preserve"> be announced</w:t>
      </w:r>
      <w:r w:rsidR="00E01060" w:rsidRPr="004526E1">
        <w:rPr>
          <w:rFonts w:ascii="Cambria" w:eastAsia="標楷體" w:hAnsi="Cambria" w:cs="Times New Roman"/>
          <w:color w:val="000000" w:themeColor="text1"/>
          <w:spacing w:val="15"/>
          <w:kern w:val="0"/>
          <w:szCs w:val="24"/>
        </w:rPr>
        <w:t xml:space="preserve"> jointly</w:t>
      </w:r>
      <w:r w:rsidRPr="004526E1">
        <w:rPr>
          <w:rFonts w:ascii="Cambria" w:eastAsia="標楷體" w:hAnsi="Cambria" w:cs="Times New Roman"/>
          <w:color w:val="000000" w:themeColor="text1"/>
          <w:spacing w:val="15"/>
          <w:kern w:val="0"/>
          <w:szCs w:val="24"/>
        </w:rPr>
        <w:t xml:space="preserve"> </w:t>
      </w:r>
      <w:r w:rsidR="00E01060" w:rsidRPr="004526E1">
        <w:rPr>
          <w:rFonts w:ascii="Cambria" w:eastAsia="標楷體" w:hAnsi="Cambria" w:cs="Times New Roman"/>
          <w:color w:val="000000" w:themeColor="text1"/>
          <w:spacing w:val="15"/>
          <w:kern w:val="0"/>
          <w:szCs w:val="24"/>
        </w:rPr>
        <w:t>for each intake</w:t>
      </w:r>
      <w:r w:rsidRPr="004526E1">
        <w:rPr>
          <w:rFonts w:ascii="Cambria" w:eastAsia="標楷體" w:hAnsi="Cambria" w:cs="Times New Roman"/>
          <w:color w:val="000000" w:themeColor="text1"/>
          <w:spacing w:val="15"/>
          <w:kern w:val="0"/>
          <w:szCs w:val="24"/>
        </w:rPr>
        <w:t xml:space="preserve">. </w:t>
      </w:r>
      <w:r w:rsidR="00FD5594" w:rsidRPr="004526E1">
        <w:rPr>
          <w:rFonts w:ascii="Cambria" w:eastAsia="標楷體" w:hAnsi="Cambria" w:cs="Times New Roman"/>
          <w:color w:val="000000" w:themeColor="text1"/>
          <w:spacing w:val="15"/>
          <w:kern w:val="0"/>
          <w:szCs w:val="24"/>
        </w:rPr>
        <w:t>Applica</w:t>
      </w:r>
      <w:r w:rsidR="00E01060" w:rsidRPr="004526E1">
        <w:rPr>
          <w:rFonts w:ascii="Cambria" w:eastAsia="標楷體" w:hAnsi="Cambria" w:cs="Times New Roman"/>
          <w:color w:val="000000" w:themeColor="text1"/>
          <w:spacing w:val="15"/>
          <w:kern w:val="0"/>
          <w:szCs w:val="24"/>
        </w:rPr>
        <w:t xml:space="preserve">tions may submitted </w:t>
      </w:r>
      <w:r w:rsidR="00F724DB" w:rsidRPr="004526E1">
        <w:rPr>
          <w:rFonts w:ascii="Cambria" w:eastAsia="標楷體" w:hAnsi="Cambria" w:cs="Times New Roman"/>
          <w:color w:val="000000" w:themeColor="text1"/>
          <w:spacing w:val="15"/>
          <w:kern w:val="0"/>
          <w:szCs w:val="24"/>
        </w:rPr>
        <w:t>at</w:t>
      </w:r>
      <w:r w:rsidRPr="004526E1">
        <w:rPr>
          <w:rFonts w:ascii="Cambria" w:eastAsia="標楷體" w:hAnsi="Cambria" w:cs="Times New Roman"/>
          <w:color w:val="000000" w:themeColor="text1"/>
          <w:spacing w:val="15"/>
          <w:kern w:val="0"/>
          <w:szCs w:val="24"/>
        </w:rPr>
        <w:t xml:space="preserve"> </w:t>
      </w:r>
      <w:r w:rsidRPr="00E01060">
        <w:rPr>
          <w:rFonts w:ascii="Cambria" w:eastAsia="標楷體" w:hAnsi="Cambria" w:cs="Times New Roman"/>
          <w:spacing w:val="15"/>
          <w:kern w:val="0"/>
          <w:szCs w:val="24"/>
        </w:rPr>
        <w:t>any time</w:t>
      </w:r>
      <w:r w:rsidRPr="006012D2">
        <w:rPr>
          <w:rFonts w:ascii="Cambria" w:eastAsia="標楷體" w:hAnsi="Cambria" w:cs="Times New Roman"/>
          <w:spacing w:val="15"/>
          <w:kern w:val="0"/>
          <w:szCs w:val="24"/>
        </w:rPr>
        <w:t xml:space="preserve">, </w:t>
      </w:r>
      <w:r w:rsidR="00E01060" w:rsidRPr="004526E1">
        <w:rPr>
          <w:rFonts w:ascii="Cambria" w:eastAsia="標楷體" w:hAnsi="Cambria" w:cs="Times New Roman"/>
          <w:spacing w:val="15"/>
          <w:kern w:val="0"/>
          <w:szCs w:val="24"/>
        </w:rPr>
        <w:t xml:space="preserve">but </w:t>
      </w:r>
      <w:r w:rsidR="00773B4E" w:rsidRPr="004526E1">
        <w:rPr>
          <w:rFonts w:ascii="Cambria" w:eastAsia="標楷體" w:hAnsi="Cambria" w:cs="Times New Roman"/>
          <w:spacing w:val="15"/>
          <w:kern w:val="0"/>
          <w:szCs w:val="24"/>
        </w:rPr>
        <w:t xml:space="preserve">to </w:t>
      </w:r>
      <w:r w:rsidR="008D717B" w:rsidRPr="004526E1">
        <w:rPr>
          <w:rFonts w:ascii="Cambria" w:eastAsia="標楷體" w:hAnsi="Cambria" w:cs="Times New Roman"/>
          <w:spacing w:val="15"/>
          <w:kern w:val="0"/>
          <w:szCs w:val="24"/>
        </w:rPr>
        <w:t xml:space="preserve">participate in </w:t>
      </w:r>
      <w:r w:rsidR="00773B4E" w:rsidRPr="004526E1">
        <w:rPr>
          <w:rFonts w:ascii="Cambria" w:eastAsia="標楷體" w:hAnsi="Cambria" w:cs="Times New Roman"/>
          <w:spacing w:val="15"/>
          <w:kern w:val="0"/>
          <w:szCs w:val="24"/>
        </w:rPr>
        <w:t xml:space="preserve">a </w:t>
      </w:r>
      <w:r w:rsidR="00153E4A" w:rsidRPr="006012D2">
        <w:rPr>
          <w:rFonts w:ascii="Cambria" w:eastAsia="標楷體" w:hAnsi="Cambria" w:cs="Times New Roman"/>
          <w:spacing w:val="15"/>
          <w:kern w:val="0"/>
          <w:szCs w:val="24"/>
          <w:lang w:eastAsia="zh-CN"/>
        </w:rPr>
        <w:t>particular</w:t>
      </w:r>
      <w:r w:rsidR="00153E4A" w:rsidRPr="006012D2">
        <w:rPr>
          <w:rFonts w:ascii="Cambria" w:eastAsia="標楷體" w:hAnsi="Cambria" w:cs="Times New Roman"/>
          <w:spacing w:val="15"/>
          <w:kern w:val="0"/>
          <w:szCs w:val="24"/>
        </w:rPr>
        <w:t xml:space="preserve"> </w:t>
      </w:r>
      <w:r w:rsidR="00773B4E" w:rsidRPr="006012D2">
        <w:rPr>
          <w:rFonts w:ascii="Cambria" w:eastAsia="標楷體" w:hAnsi="Cambria" w:cs="Times New Roman"/>
          <w:spacing w:val="15"/>
          <w:kern w:val="0"/>
          <w:szCs w:val="24"/>
        </w:rPr>
        <w:t xml:space="preserve">intake applications must be received by the </w:t>
      </w:r>
      <w:r w:rsidR="00E01060" w:rsidRPr="006012D2">
        <w:rPr>
          <w:rFonts w:ascii="Cambria" w:eastAsia="標楷體" w:hAnsi="Cambria" w:cs="Times New Roman"/>
          <w:spacing w:val="15"/>
          <w:kern w:val="0"/>
          <w:szCs w:val="24"/>
        </w:rPr>
        <w:t>application closing d</w:t>
      </w:r>
      <w:r w:rsidR="00773B4E" w:rsidRPr="006012D2">
        <w:rPr>
          <w:rFonts w:ascii="Cambria" w:eastAsia="標楷體" w:hAnsi="Cambria" w:cs="Times New Roman"/>
          <w:spacing w:val="15"/>
          <w:kern w:val="0"/>
          <w:szCs w:val="24"/>
        </w:rPr>
        <w:t>a</w:t>
      </w:r>
      <w:r w:rsidR="00773B4E" w:rsidRPr="00E01060">
        <w:rPr>
          <w:rFonts w:ascii="Cambria" w:eastAsia="標楷體" w:hAnsi="Cambria" w:cs="Times New Roman"/>
          <w:spacing w:val="15"/>
          <w:kern w:val="0"/>
          <w:szCs w:val="24"/>
        </w:rPr>
        <w:t xml:space="preserve">te indicated </w:t>
      </w:r>
      <w:r w:rsidR="00153E4A">
        <w:rPr>
          <w:rFonts w:ascii="Cambria" w:eastAsia="標楷體" w:hAnsi="Cambria" w:cs="Times New Roman"/>
          <w:spacing w:val="15"/>
          <w:kern w:val="0"/>
          <w:szCs w:val="24"/>
        </w:rPr>
        <w:t xml:space="preserve">for that intake </w:t>
      </w:r>
      <w:r w:rsidR="00773B4E" w:rsidRPr="00E01060">
        <w:rPr>
          <w:rFonts w:ascii="Cambria" w:eastAsia="標楷體" w:hAnsi="Cambria" w:cs="Times New Roman"/>
          <w:spacing w:val="15"/>
          <w:kern w:val="0"/>
          <w:szCs w:val="24"/>
        </w:rPr>
        <w:t xml:space="preserve">(i.e. </w:t>
      </w:r>
      <w:r w:rsidR="00DF1F28" w:rsidRPr="00E01060">
        <w:rPr>
          <w:rFonts w:ascii="Cambria" w:eastAsia="標楷體" w:hAnsi="Cambria" w:cs="Times New Roman"/>
          <w:spacing w:val="15"/>
          <w:kern w:val="0"/>
          <w:szCs w:val="24"/>
        </w:rPr>
        <w:t xml:space="preserve">approximately </w:t>
      </w:r>
      <w:r w:rsidR="00773B4E" w:rsidRPr="00E01060">
        <w:rPr>
          <w:rFonts w:ascii="Cambria" w:eastAsia="標楷體" w:hAnsi="Cambria" w:cs="Times New Roman"/>
          <w:spacing w:val="15"/>
          <w:kern w:val="0"/>
          <w:szCs w:val="24"/>
        </w:rPr>
        <w:t>one month prior to the intake commencement date)</w:t>
      </w:r>
      <w:r w:rsidRPr="00E01060">
        <w:rPr>
          <w:rFonts w:ascii="Cambria" w:eastAsia="標楷體" w:hAnsi="Cambria" w:cs="Times New Roman"/>
          <w:spacing w:val="15"/>
          <w:kern w:val="0"/>
          <w:szCs w:val="24"/>
        </w:rPr>
        <w:t xml:space="preserve">. </w:t>
      </w:r>
      <w:r w:rsidR="00E01060">
        <w:rPr>
          <w:rFonts w:ascii="Cambria" w:eastAsia="標楷體" w:hAnsi="Cambria" w:cs="Times New Roman"/>
          <w:spacing w:val="15"/>
          <w:kern w:val="0"/>
          <w:szCs w:val="24"/>
        </w:rPr>
        <w:t>Applications</w:t>
      </w:r>
      <w:r w:rsidRPr="00E01060">
        <w:rPr>
          <w:rFonts w:ascii="Cambria" w:eastAsia="標楷體" w:hAnsi="Cambria" w:cs="Times New Roman"/>
          <w:spacing w:val="15"/>
          <w:kern w:val="0"/>
          <w:szCs w:val="24"/>
        </w:rPr>
        <w:t xml:space="preserve"> received after the closing date </w:t>
      </w:r>
      <w:r w:rsidR="00773B4E" w:rsidRPr="00E01060">
        <w:rPr>
          <w:rFonts w:ascii="Cambria" w:eastAsia="標楷體" w:hAnsi="Cambria" w:cs="Times New Roman"/>
          <w:spacing w:val="15"/>
          <w:kern w:val="0"/>
          <w:szCs w:val="24"/>
        </w:rPr>
        <w:t>for</w:t>
      </w:r>
      <w:r w:rsidRPr="00E01060">
        <w:rPr>
          <w:rFonts w:ascii="Cambria" w:eastAsia="標楷體" w:hAnsi="Cambria" w:cs="Times New Roman"/>
          <w:spacing w:val="15"/>
          <w:kern w:val="0"/>
          <w:szCs w:val="24"/>
        </w:rPr>
        <w:t xml:space="preserve"> </w:t>
      </w:r>
      <w:r w:rsidR="00773B4E" w:rsidRPr="00E01060">
        <w:rPr>
          <w:rFonts w:ascii="Cambria" w:eastAsia="標楷體" w:hAnsi="Cambria" w:cs="Times New Roman"/>
          <w:spacing w:val="15"/>
          <w:kern w:val="0"/>
          <w:szCs w:val="24"/>
        </w:rPr>
        <w:t>each</w:t>
      </w:r>
      <w:r w:rsidRPr="00E01060">
        <w:rPr>
          <w:rFonts w:ascii="Cambria" w:eastAsia="標楷體" w:hAnsi="Cambria" w:cs="Times New Roman"/>
          <w:spacing w:val="15"/>
          <w:kern w:val="0"/>
          <w:szCs w:val="24"/>
        </w:rPr>
        <w:t xml:space="preserve"> </w:t>
      </w:r>
      <w:r w:rsidR="00773B4E" w:rsidRPr="00E01060">
        <w:rPr>
          <w:rFonts w:ascii="Cambria" w:eastAsia="標楷體" w:hAnsi="Cambria" w:cs="Times New Roman"/>
          <w:spacing w:val="15"/>
          <w:kern w:val="0"/>
          <w:szCs w:val="24"/>
        </w:rPr>
        <w:t>intake</w:t>
      </w:r>
      <w:r w:rsidRPr="00E01060">
        <w:rPr>
          <w:rFonts w:ascii="Cambria" w:eastAsia="標楷體" w:hAnsi="Cambria" w:cs="Times New Roman"/>
          <w:spacing w:val="15"/>
          <w:kern w:val="0"/>
          <w:szCs w:val="24"/>
        </w:rPr>
        <w:t xml:space="preserve"> </w:t>
      </w:r>
      <w:r w:rsidR="00773B4E" w:rsidRPr="00E01060">
        <w:rPr>
          <w:rFonts w:ascii="Cambria" w:eastAsia="標楷體" w:hAnsi="Cambria" w:cs="Times New Roman"/>
          <w:spacing w:val="15"/>
          <w:kern w:val="0"/>
          <w:szCs w:val="24"/>
        </w:rPr>
        <w:t>will</w:t>
      </w:r>
      <w:r w:rsidRPr="00E01060">
        <w:rPr>
          <w:rFonts w:ascii="Cambria" w:eastAsia="標楷體" w:hAnsi="Cambria" w:cs="Times New Roman"/>
          <w:spacing w:val="15"/>
          <w:kern w:val="0"/>
          <w:szCs w:val="24"/>
        </w:rPr>
        <w:t xml:space="preserve"> be </w:t>
      </w:r>
      <w:r w:rsidR="00773B4E" w:rsidRPr="00E01060">
        <w:rPr>
          <w:rFonts w:ascii="Cambria" w:eastAsia="標楷體" w:hAnsi="Cambria" w:cs="Times New Roman"/>
          <w:spacing w:val="15"/>
          <w:kern w:val="0"/>
          <w:szCs w:val="24"/>
        </w:rPr>
        <w:t>reviewed</w:t>
      </w:r>
      <w:r w:rsidRPr="00E01060">
        <w:rPr>
          <w:rFonts w:ascii="Cambria" w:eastAsia="標楷體" w:hAnsi="Cambria" w:cs="Times New Roman"/>
          <w:spacing w:val="15"/>
          <w:kern w:val="0"/>
          <w:szCs w:val="24"/>
        </w:rPr>
        <w:t xml:space="preserve"> </w:t>
      </w:r>
      <w:r w:rsidR="00773B4E" w:rsidRPr="00E01060">
        <w:rPr>
          <w:rFonts w:ascii="Cambria" w:eastAsia="標楷體" w:hAnsi="Cambria" w:cs="Times New Roman"/>
          <w:spacing w:val="15"/>
          <w:kern w:val="0"/>
          <w:szCs w:val="24"/>
        </w:rPr>
        <w:t xml:space="preserve">with </w:t>
      </w:r>
      <w:r w:rsidRPr="00E01060">
        <w:rPr>
          <w:rFonts w:ascii="Cambria" w:eastAsia="標楷體" w:hAnsi="Cambria" w:cs="Times New Roman"/>
          <w:spacing w:val="15"/>
          <w:kern w:val="0"/>
          <w:szCs w:val="24"/>
        </w:rPr>
        <w:t>th</w:t>
      </w:r>
      <w:r w:rsidR="00153E4A">
        <w:rPr>
          <w:rFonts w:ascii="Cambria" w:eastAsia="標楷體" w:hAnsi="Cambria" w:cs="Times New Roman"/>
          <w:spacing w:val="15"/>
          <w:kern w:val="0"/>
          <w:szCs w:val="24"/>
        </w:rPr>
        <w:t>ose for the</w:t>
      </w:r>
      <w:r w:rsidRPr="00E01060">
        <w:rPr>
          <w:rFonts w:ascii="Cambria" w:eastAsia="標楷體" w:hAnsi="Cambria" w:cs="Times New Roman"/>
          <w:spacing w:val="15"/>
          <w:kern w:val="0"/>
          <w:szCs w:val="24"/>
        </w:rPr>
        <w:t xml:space="preserve"> </w:t>
      </w:r>
      <w:r w:rsidR="00773B4E" w:rsidRPr="00E01060">
        <w:rPr>
          <w:rFonts w:ascii="Cambria" w:eastAsia="標楷體" w:hAnsi="Cambria" w:cs="Times New Roman"/>
          <w:spacing w:val="15"/>
          <w:kern w:val="0"/>
          <w:szCs w:val="24"/>
        </w:rPr>
        <w:t>subsequent</w:t>
      </w:r>
      <w:r w:rsidRPr="00E01060">
        <w:rPr>
          <w:rFonts w:ascii="Cambria" w:eastAsia="標楷體" w:hAnsi="Cambria" w:cs="Times New Roman"/>
          <w:spacing w:val="15"/>
          <w:kern w:val="0"/>
          <w:szCs w:val="24"/>
        </w:rPr>
        <w:t xml:space="preserve"> </w:t>
      </w:r>
      <w:r w:rsidR="00773B4E" w:rsidRPr="00E01060">
        <w:rPr>
          <w:rFonts w:ascii="Cambria" w:eastAsia="標楷體" w:hAnsi="Cambria" w:cs="Times New Roman"/>
          <w:spacing w:val="15"/>
          <w:kern w:val="0"/>
          <w:szCs w:val="24"/>
        </w:rPr>
        <w:t>intake</w:t>
      </w:r>
      <w:r w:rsidRPr="00E01060">
        <w:rPr>
          <w:rFonts w:ascii="Cambria" w:eastAsia="標楷體" w:hAnsi="Cambria" w:cs="Times New Roman"/>
          <w:spacing w:val="15"/>
          <w:kern w:val="0"/>
          <w:szCs w:val="24"/>
        </w:rPr>
        <w:t xml:space="preserve">. </w:t>
      </w:r>
    </w:p>
    <w:p w14:paraId="67385C1B" w14:textId="407AAE6F" w:rsidR="000101D3" w:rsidRPr="00E01060" w:rsidRDefault="000101D3">
      <w:pPr>
        <w:shd w:val="clear" w:color="auto" w:fill="FFFFFF"/>
        <w:spacing w:line="440" w:lineRule="exact"/>
        <w:ind w:leftChars="119" w:left="710" w:hangingChars="157" w:hanging="424"/>
        <w:rPr>
          <w:rFonts w:ascii="Cambria" w:eastAsia="標楷體" w:hAnsi="Cambria" w:cs="Times New Roman"/>
          <w:spacing w:val="15"/>
          <w:kern w:val="0"/>
          <w:szCs w:val="24"/>
        </w:rPr>
      </w:pPr>
      <w:r w:rsidRPr="00E01060">
        <w:rPr>
          <w:rFonts w:ascii="Cambria" w:eastAsia="標楷體" w:hAnsi="Cambria" w:cs="Times New Roman"/>
          <w:spacing w:val="15"/>
          <w:kern w:val="0"/>
          <w:szCs w:val="24"/>
        </w:rPr>
        <w:t xml:space="preserve">2. Upon receiving </w:t>
      </w:r>
      <w:r w:rsidR="00773B4E" w:rsidRPr="00E01060">
        <w:rPr>
          <w:rFonts w:ascii="Cambria" w:eastAsia="標楷體" w:hAnsi="Cambria" w:cs="Times New Roman"/>
          <w:spacing w:val="15"/>
          <w:kern w:val="0"/>
          <w:szCs w:val="24"/>
        </w:rPr>
        <w:t>notification of acceptance into the LIFT program</w:t>
      </w:r>
      <w:r w:rsidRPr="00E01060">
        <w:rPr>
          <w:rFonts w:ascii="Cambria" w:eastAsia="標楷體" w:hAnsi="Cambria" w:cs="Times New Roman"/>
          <w:spacing w:val="15"/>
          <w:kern w:val="0"/>
          <w:szCs w:val="24"/>
        </w:rPr>
        <w:t xml:space="preserve">, </w:t>
      </w:r>
      <w:r w:rsidR="0049115E">
        <w:rPr>
          <w:rFonts w:ascii="Cambria" w:eastAsia="標楷體" w:hAnsi="Cambria" w:cs="Times New Roman"/>
          <w:spacing w:val="15"/>
          <w:kern w:val="0"/>
          <w:szCs w:val="24"/>
        </w:rPr>
        <w:t>applicants</w:t>
      </w:r>
      <w:r w:rsidRPr="00E01060">
        <w:rPr>
          <w:rFonts w:ascii="Cambria" w:eastAsia="標楷體" w:hAnsi="Cambria" w:cs="Times New Roman"/>
          <w:spacing w:val="15"/>
          <w:kern w:val="0"/>
          <w:szCs w:val="24"/>
        </w:rPr>
        <w:t xml:space="preserve"> </w:t>
      </w:r>
      <w:r w:rsidR="00773B4E" w:rsidRPr="00E01060">
        <w:rPr>
          <w:rFonts w:ascii="Cambria" w:eastAsia="標楷體" w:hAnsi="Cambria" w:cs="Times New Roman"/>
          <w:spacing w:val="15"/>
          <w:kern w:val="0"/>
          <w:szCs w:val="24"/>
        </w:rPr>
        <w:t>are granted flexibility to choose</w:t>
      </w:r>
      <w:r w:rsidRPr="00E01060">
        <w:rPr>
          <w:rFonts w:ascii="Cambria" w:eastAsia="標楷體" w:hAnsi="Cambria" w:cs="Times New Roman"/>
          <w:spacing w:val="15"/>
          <w:kern w:val="0"/>
          <w:szCs w:val="24"/>
        </w:rPr>
        <w:t xml:space="preserve"> the time and </w:t>
      </w:r>
      <w:r w:rsidR="00773B4E" w:rsidRPr="00E01060">
        <w:rPr>
          <w:rFonts w:ascii="Cambria" w:eastAsia="標楷體" w:hAnsi="Cambria" w:cs="Times New Roman"/>
          <w:spacing w:val="15"/>
          <w:kern w:val="0"/>
          <w:szCs w:val="24"/>
        </w:rPr>
        <w:t xml:space="preserve">intake that they wish to </w:t>
      </w:r>
      <w:r w:rsidR="008D717B">
        <w:rPr>
          <w:rFonts w:ascii="Cambria" w:eastAsia="標楷體" w:hAnsi="Cambria" w:cs="Times New Roman"/>
          <w:spacing w:val="15"/>
          <w:kern w:val="0"/>
          <w:szCs w:val="24"/>
        </w:rPr>
        <w:t>join</w:t>
      </w:r>
      <w:r w:rsidR="00773B4E" w:rsidRPr="00E01060">
        <w:rPr>
          <w:rFonts w:ascii="Cambria" w:eastAsia="標楷體" w:hAnsi="Cambria" w:cs="Times New Roman"/>
          <w:spacing w:val="15"/>
          <w:kern w:val="0"/>
          <w:szCs w:val="24"/>
        </w:rPr>
        <w:t xml:space="preserve"> according with</w:t>
      </w:r>
      <w:r w:rsidRPr="00E01060">
        <w:rPr>
          <w:rFonts w:ascii="Cambria" w:eastAsia="標楷體" w:hAnsi="Cambria" w:cs="Times New Roman"/>
          <w:spacing w:val="15"/>
          <w:kern w:val="0"/>
          <w:szCs w:val="24"/>
        </w:rPr>
        <w:t xml:space="preserve"> </w:t>
      </w:r>
      <w:r w:rsidR="00773B4E" w:rsidRPr="00E01060">
        <w:rPr>
          <w:rFonts w:ascii="Cambria" w:eastAsia="標楷體" w:hAnsi="Cambria" w:cs="Times New Roman"/>
          <w:spacing w:val="15"/>
          <w:kern w:val="0"/>
          <w:szCs w:val="24"/>
        </w:rPr>
        <w:t>their personal circumstances</w:t>
      </w:r>
      <w:r w:rsidRPr="00E01060">
        <w:rPr>
          <w:rFonts w:ascii="Cambria" w:eastAsia="標楷體" w:hAnsi="Cambria" w:cs="Times New Roman"/>
          <w:spacing w:val="15"/>
          <w:kern w:val="0"/>
          <w:szCs w:val="24"/>
        </w:rPr>
        <w:t xml:space="preserve">. However, </w:t>
      </w:r>
      <w:r w:rsidR="00773B4E" w:rsidRPr="00E01060">
        <w:rPr>
          <w:rFonts w:ascii="Cambria" w:eastAsia="標楷體" w:hAnsi="Cambria" w:cs="Times New Roman"/>
          <w:spacing w:val="15"/>
          <w:kern w:val="0"/>
          <w:szCs w:val="24"/>
        </w:rPr>
        <w:t>participants</w:t>
      </w:r>
      <w:r w:rsidRPr="00E01060">
        <w:rPr>
          <w:rFonts w:ascii="Cambria" w:eastAsia="標楷體" w:hAnsi="Cambria" w:cs="Times New Roman"/>
          <w:spacing w:val="15"/>
          <w:kern w:val="0"/>
          <w:szCs w:val="24"/>
        </w:rPr>
        <w:t xml:space="preserve"> </w:t>
      </w:r>
      <w:r w:rsidR="008D717B">
        <w:rPr>
          <w:rFonts w:ascii="Cambria" w:eastAsia="標楷體" w:hAnsi="Cambria" w:cs="Times New Roman"/>
          <w:spacing w:val="15"/>
          <w:kern w:val="0"/>
          <w:szCs w:val="24"/>
        </w:rPr>
        <w:t>are required to</w:t>
      </w:r>
      <w:r w:rsidR="008D717B" w:rsidRPr="00E01060">
        <w:rPr>
          <w:rFonts w:ascii="Cambria" w:eastAsia="標楷體" w:hAnsi="Cambria" w:cs="Times New Roman"/>
          <w:spacing w:val="15"/>
          <w:kern w:val="0"/>
          <w:szCs w:val="24"/>
        </w:rPr>
        <w:t xml:space="preserve"> </w:t>
      </w:r>
      <w:r w:rsidR="008D717B">
        <w:rPr>
          <w:rFonts w:ascii="Cambria" w:eastAsia="標楷體" w:hAnsi="Cambria" w:cs="Times New Roman"/>
          <w:spacing w:val="15"/>
          <w:kern w:val="0"/>
          <w:szCs w:val="24"/>
        </w:rPr>
        <w:t>join</w:t>
      </w:r>
      <w:r w:rsidR="008D717B" w:rsidRPr="00E01060">
        <w:rPr>
          <w:rFonts w:ascii="Cambria" w:eastAsia="標楷體" w:hAnsi="Cambria" w:cs="Times New Roman"/>
          <w:spacing w:val="15"/>
          <w:kern w:val="0"/>
          <w:szCs w:val="24"/>
        </w:rPr>
        <w:t xml:space="preserve"> </w:t>
      </w:r>
      <w:r w:rsidR="00773B4E" w:rsidRPr="00E01060">
        <w:rPr>
          <w:rFonts w:ascii="Cambria" w:eastAsia="標楷體" w:hAnsi="Cambria" w:cs="Times New Roman"/>
          <w:spacing w:val="15"/>
          <w:kern w:val="0"/>
          <w:szCs w:val="24"/>
        </w:rPr>
        <w:t xml:space="preserve">either </w:t>
      </w:r>
      <w:r w:rsidRPr="00E01060">
        <w:rPr>
          <w:rFonts w:ascii="Cambria" w:eastAsia="標楷體" w:hAnsi="Cambria" w:cs="Times New Roman"/>
          <w:spacing w:val="15"/>
          <w:kern w:val="0"/>
          <w:szCs w:val="24"/>
        </w:rPr>
        <w:t xml:space="preserve">the </w:t>
      </w:r>
      <w:r w:rsidR="00773B4E" w:rsidRPr="00E01060">
        <w:rPr>
          <w:rFonts w:ascii="Cambria" w:eastAsia="標楷體" w:hAnsi="Cambria" w:cs="Times New Roman"/>
          <w:spacing w:val="15"/>
          <w:kern w:val="0"/>
          <w:szCs w:val="24"/>
        </w:rPr>
        <w:t>intake</w:t>
      </w:r>
      <w:r w:rsidRPr="00E01060">
        <w:rPr>
          <w:rFonts w:ascii="Cambria" w:eastAsia="標楷體" w:hAnsi="Cambria" w:cs="Times New Roman"/>
          <w:spacing w:val="15"/>
          <w:kern w:val="0"/>
          <w:szCs w:val="24"/>
        </w:rPr>
        <w:t xml:space="preserve"> he/she</w:t>
      </w:r>
      <w:r w:rsidR="00773B4E" w:rsidRPr="00E01060">
        <w:rPr>
          <w:rFonts w:ascii="Cambria" w:eastAsia="標楷體" w:hAnsi="Cambria" w:cs="Times New Roman"/>
          <w:spacing w:val="15"/>
          <w:kern w:val="0"/>
          <w:szCs w:val="24"/>
        </w:rPr>
        <w:t xml:space="preserve"> originally</w:t>
      </w:r>
      <w:r w:rsidRPr="00E01060">
        <w:rPr>
          <w:rFonts w:ascii="Cambria" w:eastAsia="標楷體" w:hAnsi="Cambria" w:cs="Times New Roman"/>
          <w:spacing w:val="15"/>
          <w:kern w:val="0"/>
          <w:szCs w:val="24"/>
        </w:rPr>
        <w:t xml:space="preserve"> </w:t>
      </w:r>
      <w:r w:rsidR="00773B4E" w:rsidRPr="00E01060">
        <w:rPr>
          <w:rFonts w:ascii="Cambria" w:eastAsia="標楷體" w:hAnsi="Cambria" w:cs="Times New Roman"/>
          <w:spacing w:val="15"/>
          <w:kern w:val="0"/>
          <w:szCs w:val="24"/>
        </w:rPr>
        <w:t>applied for, or one of the subsequent two intakes. A new application will be required if the app</w:t>
      </w:r>
      <w:r w:rsidR="00CE72ED" w:rsidRPr="00E01060">
        <w:rPr>
          <w:rFonts w:ascii="Cambria" w:eastAsia="標楷體" w:hAnsi="Cambria" w:cs="Times New Roman"/>
          <w:spacing w:val="15"/>
          <w:kern w:val="0"/>
          <w:szCs w:val="24"/>
        </w:rPr>
        <w:t xml:space="preserve">licant wishes to delay </w:t>
      </w:r>
      <w:r w:rsidR="008D717B">
        <w:rPr>
          <w:rFonts w:ascii="Cambria" w:eastAsia="標楷體" w:hAnsi="Cambria" w:cs="Times New Roman"/>
          <w:spacing w:val="15"/>
          <w:kern w:val="0"/>
          <w:szCs w:val="24"/>
        </w:rPr>
        <w:t xml:space="preserve">their </w:t>
      </w:r>
      <w:r w:rsidR="00CE72ED" w:rsidRPr="00E01060">
        <w:rPr>
          <w:rFonts w:ascii="Cambria" w:eastAsia="標楷體" w:hAnsi="Cambria" w:cs="Times New Roman"/>
          <w:spacing w:val="15"/>
          <w:kern w:val="0"/>
          <w:szCs w:val="24"/>
        </w:rPr>
        <w:t xml:space="preserve">participation </w:t>
      </w:r>
      <w:r w:rsidR="008D717B">
        <w:rPr>
          <w:rFonts w:ascii="Cambria" w:eastAsia="標楷體" w:hAnsi="Cambria" w:cs="Times New Roman"/>
          <w:spacing w:val="15"/>
          <w:kern w:val="0"/>
          <w:szCs w:val="24"/>
        </w:rPr>
        <w:t>further</w:t>
      </w:r>
      <w:r w:rsidR="00CE72ED" w:rsidRPr="00E01060">
        <w:rPr>
          <w:rFonts w:ascii="Cambria" w:eastAsia="標楷體" w:hAnsi="Cambria" w:cs="Times New Roman"/>
          <w:spacing w:val="15"/>
          <w:kern w:val="0"/>
          <w:szCs w:val="24"/>
        </w:rPr>
        <w:t xml:space="preserve">. </w:t>
      </w:r>
      <w:r w:rsidRPr="00E01060">
        <w:rPr>
          <w:rFonts w:ascii="Cambria" w:eastAsia="標楷體" w:hAnsi="Cambria" w:cs="Times New Roman"/>
          <w:spacing w:val="15"/>
          <w:kern w:val="0"/>
          <w:szCs w:val="24"/>
        </w:rPr>
        <w:t xml:space="preserve">For example, </w:t>
      </w:r>
      <w:r w:rsidR="00CE72ED" w:rsidRPr="00E01060">
        <w:rPr>
          <w:rFonts w:ascii="Cambria" w:eastAsia="標楷體" w:hAnsi="Cambria" w:cs="Times New Roman"/>
          <w:spacing w:val="15"/>
          <w:kern w:val="0"/>
          <w:szCs w:val="24"/>
        </w:rPr>
        <w:t>program participants</w:t>
      </w:r>
      <w:r w:rsidRPr="00E01060">
        <w:rPr>
          <w:rFonts w:ascii="Cambria" w:eastAsia="標楷體" w:hAnsi="Cambria" w:cs="Times New Roman"/>
          <w:spacing w:val="15"/>
          <w:kern w:val="0"/>
          <w:szCs w:val="24"/>
        </w:rPr>
        <w:t xml:space="preserve"> who </w:t>
      </w:r>
      <w:r w:rsidR="00CE72ED" w:rsidRPr="00E01060">
        <w:rPr>
          <w:rFonts w:ascii="Cambria" w:eastAsia="標楷體" w:hAnsi="Cambria" w:cs="Times New Roman"/>
          <w:spacing w:val="15"/>
          <w:kern w:val="0"/>
          <w:szCs w:val="24"/>
        </w:rPr>
        <w:t>applied</w:t>
      </w:r>
      <w:r w:rsidRPr="00E01060">
        <w:rPr>
          <w:rFonts w:ascii="Cambria" w:eastAsia="標楷體" w:hAnsi="Cambria" w:cs="Times New Roman"/>
          <w:spacing w:val="15"/>
          <w:kern w:val="0"/>
          <w:szCs w:val="24"/>
        </w:rPr>
        <w:t xml:space="preserve"> for the first </w:t>
      </w:r>
      <w:r w:rsidR="00CE72ED" w:rsidRPr="00E01060">
        <w:rPr>
          <w:rFonts w:ascii="Cambria" w:eastAsia="標楷體" w:hAnsi="Cambria" w:cs="Times New Roman"/>
          <w:spacing w:val="15"/>
          <w:kern w:val="0"/>
          <w:szCs w:val="24"/>
        </w:rPr>
        <w:t>intake</w:t>
      </w:r>
      <w:r w:rsidRPr="00E01060">
        <w:rPr>
          <w:rFonts w:ascii="Cambria" w:eastAsia="標楷體" w:hAnsi="Cambria" w:cs="Times New Roman"/>
          <w:spacing w:val="15"/>
          <w:kern w:val="0"/>
          <w:szCs w:val="24"/>
        </w:rPr>
        <w:t xml:space="preserve"> (2018/3/30) must report to and begin participation in the Program no later than the third </w:t>
      </w:r>
      <w:r w:rsidR="00CE72ED" w:rsidRPr="00E01060">
        <w:rPr>
          <w:rFonts w:ascii="Cambria" w:eastAsia="標楷體" w:hAnsi="Cambria" w:cs="Times New Roman"/>
          <w:spacing w:val="15"/>
          <w:kern w:val="0"/>
          <w:szCs w:val="24"/>
        </w:rPr>
        <w:t>intake’s</w:t>
      </w:r>
      <w:r w:rsidRPr="00E01060">
        <w:rPr>
          <w:rFonts w:ascii="Cambria" w:eastAsia="標楷體" w:hAnsi="Cambria" w:cs="Times New Roman"/>
          <w:spacing w:val="15"/>
          <w:kern w:val="0"/>
          <w:szCs w:val="24"/>
        </w:rPr>
        <w:t xml:space="preserve"> end date (2019/9/30), and his/her participation</w:t>
      </w:r>
      <w:r w:rsidR="00CE72ED" w:rsidRPr="00E01060">
        <w:rPr>
          <w:rFonts w:ascii="Cambria" w:eastAsia="標楷體" w:hAnsi="Cambria" w:cs="Times New Roman"/>
          <w:spacing w:val="15"/>
          <w:kern w:val="0"/>
          <w:szCs w:val="24"/>
        </w:rPr>
        <w:t xml:space="preserve"> in the program will end upon conclusion of the third intake period </w:t>
      </w:r>
      <w:r w:rsidRPr="00E01060">
        <w:rPr>
          <w:rFonts w:ascii="Cambria" w:eastAsia="標楷體" w:hAnsi="Cambria" w:cs="Times New Roman"/>
          <w:spacing w:val="15"/>
          <w:kern w:val="0"/>
          <w:szCs w:val="24"/>
        </w:rPr>
        <w:t xml:space="preserve">(2019/9/30). </w:t>
      </w:r>
    </w:p>
    <w:p w14:paraId="783268B9" w14:textId="25D9C8B8" w:rsidR="000101D3" w:rsidRPr="00E01060" w:rsidRDefault="00DF1F28">
      <w:pPr>
        <w:shd w:val="clear" w:color="auto" w:fill="FFFFFF"/>
        <w:spacing w:line="440" w:lineRule="exact"/>
        <w:ind w:leftChars="119" w:left="845" w:hangingChars="207" w:hanging="559"/>
        <w:rPr>
          <w:rFonts w:ascii="Cambria" w:eastAsia="標楷體" w:hAnsi="Cambria" w:cs="Times New Roman"/>
          <w:spacing w:val="15"/>
          <w:kern w:val="0"/>
          <w:szCs w:val="24"/>
        </w:rPr>
      </w:pPr>
      <w:r w:rsidRPr="00E01060">
        <w:rPr>
          <w:rFonts w:ascii="Cambria" w:eastAsia="標楷體" w:hAnsi="Cambria" w:cs="Times New Roman"/>
          <w:spacing w:val="15"/>
          <w:kern w:val="0"/>
          <w:szCs w:val="24"/>
        </w:rPr>
        <w:t>3. P</w:t>
      </w:r>
      <w:r w:rsidR="000101D3" w:rsidRPr="00E01060">
        <w:rPr>
          <w:rFonts w:ascii="Cambria" w:eastAsia="標楷體" w:hAnsi="Cambria" w:cs="Times New Roman"/>
          <w:spacing w:val="15"/>
          <w:kern w:val="0"/>
          <w:szCs w:val="24"/>
        </w:rPr>
        <w:t xml:space="preserve">rograms schedules </w:t>
      </w:r>
      <w:r w:rsidRPr="00E01060">
        <w:rPr>
          <w:rFonts w:ascii="Cambria" w:eastAsia="標楷體" w:hAnsi="Cambria" w:cs="Times New Roman"/>
          <w:spacing w:val="15"/>
          <w:kern w:val="0"/>
          <w:szCs w:val="24"/>
        </w:rPr>
        <w:t xml:space="preserve">for 2019 </w:t>
      </w:r>
      <w:r w:rsidR="000101D3" w:rsidRPr="00E01060">
        <w:rPr>
          <w:rFonts w:ascii="Cambria" w:eastAsia="標楷體" w:hAnsi="Cambria" w:cs="Times New Roman"/>
          <w:spacing w:val="15"/>
          <w:kern w:val="0"/>
          <w:szCs w:val="24"/>
        </w:rPr>
        <w:t xml:space="preserve">will accord with Guidelines for </w:t>
      </w:r>
      <w:r w:rsidRPr="00E01060">
        <w:rPr>
          <w:rFonts w:ascii="Cambria" w:eastAsia="標楷體" w:hAnsi="Cambria" w:cs="Times New Roman"/>
          <w:spacing w:val="15"/>
          <w:kern w:val="0"/>
          <w:szCs w:val="24"/>
        </w:rPr>
        <w:t>Intake</w:t>
      </w:r>
      <w:r w:rsidR="000101D3" w:rsidRPr="00E01060">
        <w:rPr>
          <w:rFonts w:ascii="Cambria" w:eastAsia="標楷體" w:hAnsi="Cambria" w:cs="Times New Roman"/>
          <w:spacing w:val="15"/>
          <w:kern w:val="0"/>
          <w:szCs w:val="24"/>
        </w:rPr>
        <w:t xml:space="preserve"> Review</w:t>
      </w:r>
      <w:r w:rsidRPr="00E01060">
        <w:rPr>
          <w:rFonts w:ascii="Cambria" w:eastAsia="標楷體" w:hAnsi="Cambria" w:cs="Times New Roman"/>
          <w:spacing w:val="15"/>
          <w:kern w:val="0"/>
          <w:szCs w:val="24"/>
        </w:rPr>
        <w:t>,</w:t>
      </w:r>
      <w:r w:rsidR="000101D3" w:rsidRPr="00E01060">
        <w:rPr>
          <w:rFonts w:ascii="Cambria" w:eastAsia="標楷體" w:hAnsi="Cambria" w:cs="Times New Roman"/>
          <w:spacing w:val="15"/>
          <w:kern w:val="0"/>
          <w:szCs w:val="24"/>
        </w:rPr>
        <w:t xml:space="preserve"> however, the </w:t>
      </w:r>
      <w:r w:rsidRPr="00E01060">
        <w:rPr>
          <w:rFonts w:ascii="Cambria" w:eastAsia="標楷體" w:hAnsi="Cambria" w:cs="Times New Roman"/>
          <w:spacing w:val="15"/>
          <w:kern w:val="0"/>
          <w:szCs w:val="24"/>
        </w:rPr>
        <w:t>commencement</w:t>
      </w:r>
      <w:r w:rsidR="000101D3" w:rsidRPr="00E01060">
        <w:rPr>
          <w:rFonts w:ascii="Cambria" w:eastAsia="標楷體" w:hAnsi="Cambria" w:cs="Times New Roman"/>
          <w:spacing w:val="15"/>
          <w:kern w:val="0"/>
          <w:szCs w:val="24"/>
        </w:rPr>
        <w:t xml:space="preserve"> date for the first </w:t>
      </w:r>
      <w:r w:rsidRPr="00E01060">
        <w:rPr>
          <w:rFonts w:ascii="Cambria" w:eastAsia="標楷體" w:hAnsi="Cambria" w:cs="Times New Roman"/>
          <w:spacing w:val="15"/>
          <w:kern w:val="0"/>
          <w:szCs w:val="24"/>
        </w:rPr>
        <w:t>intake</w:t>
      </w:r>
      <w:r w:rsidR="000101D3" w:rsidRPr="00E01060">
        <w:rPr>
          <w:rFonts w:ascii="Cambria" w:eastAsia="標楷體" w:hAnsi="Cambria" w:cs="Times New Roman"/>
          <w:spacing w:val="15"/>
          <w:kern w:val="0"/>
          <w:szCs w:val="24"/>
        </w:rPr>
        <w:t xml:space="preserve"> of 2019 and </w:t>
      </w:r>
      <w:r w:rsidRPr="00E01060">
        <w:rPr>
          <w:rFonts w:ascii="Cambria" w:eastAsia="標楷體" w:hAnsi="Cambria" w:cs="Times New Roman"/>
          <w:spacing w:val="15"/>
          <w:kern w:val="0"/>
          <w:szCs w:val="24"/>
        </w:rPr>
        <w:t>this intake’s program duration</w:t>
      </w:r>
      <w:r w:rsidR="000101D3" w:rsidRPr="00E01060">
        <w:rPr>
          <w:rFonts w:ascii="Cambria" w:eastAsia="標楷體" w:hAnsi="Cambria" w:cs="Times New Roman"/>
          <w:spacing w:val="15"/>
          <w:kern w:val="0"/>
          <w:szCs w:val="24"/>
        </w:rPr>
        <w:t xml:space="preserve"> </w:t>
      </w:r>
      <w:r w:rsidRPr="00E01060">
        <w:rPr>
          <w:rFonts w:ascii="Cambria" w:eastAsia="標楷體" w:hAnsi="Cambria" w:cs="Times New Roman"/>
          <w:spacing w:val="15"/>
          <w:kern w:val="0"/>
          <w:szCs w:val="24"/>
        </w:rPr>
        <w:t>will take place</w:t>
      </w:r>
      <w:r w:rsidR="000101D3" w:rsidRPr="00E01060">
        <w:rPr>
          <w:rFonts w:ascii="Cambria" w:eastAsia="標楷體" w:hAnsi="Cambria" w:cs="Times New Roman"/>
          <w:spacing w:val="15"/>
          <w:kern w:val="0"/>
          <w:szCs w:val="24"/>
        </w:rPr>
        <w:t xml:space="preserve"> one month earlier (2019/4/1</w:t>
      </w:r>
      <w:r w:rsidRPr="00E01060">
        <w:rPr>
          <w:rFonts w:ascii="Cambria" w:eastAsia="標楷體" w:hAnsi="Cambria" w:cs="Times New Roman"/>
          <w:spacing w:val="15"/>
          <w:kern w:val="0"/>
          <w:szCs w:val="24"/>
        </w:rPr>
        <w:t xml:space="preserve"> </w:t>
      </w:r>
      <w:r w:rsidR="000101D3" w:rsidRPr="00E01060">
        <w:rPr>
          <w:rFonts w:ascii="Cambria" w:eastAsia="標楷體" w:hAnsi="Cambria" w:cs="Times New Roman"/>
          <w:spacing w:val="15"/>
          <w:kern w:val="0"/>
          <w:szCs w:val="24"/>
        </w:rPr>
        <w:t>~</w:t>
      </w:r>
      <w:r w:rsidRPr="00E01060">
        <w:rPr>
          <w:rFonts w:ascii="Cambria" w:eastAsia="標楷體" w:hAnsi="Cambria" w:cs="Times New Roman"/>
          <w:spacing w:val="15"/>
          <w:kern w:val="0"/>
          <w:szCs w:val="24"/>
        </w:rPr>
        <w:t xml:space="preserve"> </w:t>
      </w:r>
      <w:r w:rsidR="000101D3" w:rsidRPr="00E01060">
        <w:rPr>
          <w:rFonts w:ascii="Cambria" w:eastAsia="標楷體" w:hAnsi="Cambria" w:cs="Times New Roman"/>
          <w:spacing w:val="15"/>
          <w:kern w:val="0"/>
          <w:szCs w:val="24"/>
        </w:rPr>
        <w:t xml:space="preserve">2020/3/30) than </w:t>
      </w:r>
      <w:r w:rsidRPr="00E01060">
        <w:rPr>
          <w:rFonts w:ascii="Cambria" w:eastAsia="標楷體" w:hAnsi="Cambria" w:cs="Times New Roman"/>
          <w:spacing w:val="15"/>
          <w:kern w:val="0"/>
          <w:szCs w:val="24"/>
        </w:rPr>
        <w:t>in</w:t>
      </w:r>
      <w:r w:rsidR="000101D3" w:rsidRPr="00E01060">
        <w:rPr>
          <w:rFonts w:ascii="Cambria" w:eastAsia="標楷體" w:hAnsi="Cambria" w:cs="Times New Roman"/>
          <w:spacing w:val="15"/>
          <w:kern w:val="0"/>
          <w:szCs w:val="24"/>
        </w:rPr>
        <w:t xml:space="preserve"> 2018. </w:t>
      </w:r>
      <w:r w:rsidRPr="00E01060">
        <w:rPr>
          <w:rFonts w:ascii="Cambria" w:eastAsia="標楷體" w:hAnsi="Cambria" w:cs="Times New Roman"/>
          <w:spacing w:val="15"/>
          <w:kern w:val="0"/>
          <w:szCs w:val="24"/>
        </w:rPr>
        <w:t xml:space="preserve">Further details </w:t>
      </w:r>
      <w:r w:rsidR="0049115E">
        <w:rPr>
          <w:rFonts w:ascii="Cambria" w:eastAsia="標楷體" w:hAnsi="Cambria" w:cs="Times New Roman"/>
          <w:spacing w:val="15"/>
          <w:kern w:val="0"/>
          <w:szCs w:val="24"/>
        </w:rPr>
        <w:t>will be announced</w:t>
      </w:r>
      <w:r w:rsidR="000101D3" w:rsidRPr="00E01060">
        <w:rPr>
          <w:rFonts w:ascii="Cambria" w:eastAsia="標楷體" w:hAnsi="Cambria" w:cs="Times New Roman"/>
          <w:spacing w:val="15"/>
          <w:kern w:val="0"/>
          <w:szCs w:val="24"/>
        </w:rPr>
        <w:t xml:space="preserve">. </w:t>
      </w:r>
    </w:p>
    <w:p w14:paraId="40E87725" w14:textId="77777777" w:rsidR="000101D3" w:rsidRPr="003F248F" w:rsidRDefault="000101D3">
      <w:pPr>
        <w:widowControl/>
        <w:shd w:val="clear" w:color="auto" w:fill="FFFFFF"/>
        <w:spacing w:line="440" w:lineRule="exact"/>
        <w:ind w:leftChars="119" w:left="710" w:hangingChars="157" w:hanging="424"/>
        <w:rPr>
          <w:rFonts w:ascii="Cambria" w:eastAsia="標楷體" w:hAnsi="Cambria" w:cs="Times New Roman"/>
          <w:color w:val="FF0000"/>
          <w:spacing w:val="15"/>
          <w:kern w:val="0"/>
          <w:szCs w:val="24"/>
        </w:rPr>
      </w:pPr>
    </w:p>
    <w:p w14:paraId="312F9CAF" w14:textId="14A9CE58" w:rsidR="000101D3" w:rsidRPr="003F248F" w:rsidRDefault="000101D3">
      <w:pPr>
        <w:widowControl/>
        <w:shd w:val="clear" w:color="auto" w:fill="FFFFFF"/>
        <w:spacing w:line="440" w:lineRule="exact"/>
        <w:ind w:leftChars="119" w:left="710" w:hangingChars="157" w:hanging="424"/>
        <w:rPr>
          <w:rFonts w:ascii="Cambria" w:eastAsia="標楷體" w:hAnsi="Cambria" w:cs="Times New Roman"/>
          <w:b/>
          <w:bCs/>
          <w:spacing w:val="15"/>
          <w:kern w:val="0"/>
          <w:szCs w:val="24"/>
        </w:rPr>
      </w:pPr>
      <w:r w:rsidRPr="003F248F">
        <w:rPr>
          <w:rFonts w:ascii="Cambria" w:eastAsia="標楷體" w:hAnsi="Cambria" w:cs="Times New Roman"/>
          <w:b/>
          <w:bCs/>
          <w:spacing w:val="15"/>
          <w:kern w:val="0"/>
          <w:szCs w:val="24"/>
        </w:rPr>
        <w:t xml:space="preserve">IV. </w:t>
      </w:r>
      <w:r w:rsidR="00FD5594">
        <w:rPr>
          <w:rFonts w:ascii="Cambria" w:eastAsia="標楷體" w:hAnsi="Cambria" w:cs="Times New Roman"/>
          <w:b/>
          <w:bCs/>
          <w:spacing w:val="15"/>
          <w:kern w:val="0"/>
          <w:szCs w:val="24"/>
        </w:rPr>
        <w:t>Application</w:t>
      </w:r>
      <w:r w:rsidRPr="003F248F">
        <w:rPr>
          <w:rFonts w:ascii="Cambria" w:eastAsia="標楷體" w:hAnsi="Cambria" w:cs="Times New Roman"/>
          <w:b/>
          <w:bCs/>
          <w:spacing w:val="15"/>
          <w:kern w:val="0"/>
          <w:szCs w:val="24"/>
        </w:rPr>
        <w:t xml:space="preserve"> Method</w:t>
      </w:r>
    </w:p>
    <w:p w14:paraId="0A9AC20A" w14:textId="50EEA6E5" w:rsidR="000101D3" w:rsidRPr="003F248F" w:rsidRDefault="000101D3">
      <w:pPr>
        <w:widowControl/>
        <w:shd w:val="clear" w:color="auto" w:fill="FFFFFF"/>
        <w:spacing w:line="440" w:lineRule="exact"/>
        <w:ind w:leftChars="119" w:left="710" w:hangingChars="157" w:hanging="424"/>
        <w:rPr>
          <w:rFonts w:ascii="Cambria" w:eastAsia="標楷體" w:hAnsi="Cambria" w:cs="Times New Roman"/>
          <w:bCs/>
          <w:spacing w:val="15"/>
          <w:kern w:val="0"/>
          <w:szCs w:val="24"/>
        </w:rPr>
      </w:pPr>
      <w:r w:rsidRPr="003F248F">
        <w:rPr>
          <w:rFonts w:ascii="Cambria" w:eastAsia="標楷體" w:hAnsi="Cambria" w:cs="Times New Roman"/>
          <w:bCs/>
          <w:spacing w:val="15"/>
          <w:kern w:val="0"/>
          <w:szCs w:val="24"/>
        </w:rPr>
        <w:t xml:space="preserve">1. </w:t>
      </w:r>
      <w:r w:rsidR="00FD5594">
        <w:rPr>
          <w:rFonts w:ascii="Cambria" w:eastAsia="標楷體" w:hAnsi="Cambria" w:cs="Times New Roman"/>
          <w:bCs/>
          <w:spacing w:val="15"/>
          <w:kern w:val="0"/>
          <w:szCs w:val="24"/>
        </w:rPr>
        <w:t>Please</w:t>
      </w:r>
      <w:r w:rsidRPr="003F248F">
        <w:rPr>
          <w:rFonts w:ascii="Cambria" w:eastAsia="標楷體" w:hAnsi="Cambria" w:cs="Times New Roman"/>
          <w:bCs/>
          <w:spacing w:val="15"/>
          <w:kern w:val="0"/>
          <w:szCs w:val="24"/>
        </w:rPr>
        <w:t xml:space="preserve"> </w:t>
      </w:r>
      <w:r w:rsidR="00FD5594">
        <w:rPr>
          <w:rFonts w:ascii="Cambria" w:eastAsia="標楷體" w:hAnsi="Cambria" w:cs="Times New Roman"/>
          <w:bCs/>
          <w:spacing w:val="15"/>
          <w:kern w:val="0"/>
          <w:szCs w:val="24"/>
        </w:rPr>
        <w:t>apply</w:t>
      </w:r>
      <w:r w:rsidRPr="003F248F">
        <w:rPr>
          <w:rFonts w:ascii="Cambria" w:eastAsia="標楷體" w:hAnsi="Cambria" w:cs="Times New Roman"/>
          <w:bCs/>
          <w:spacing w:val="15"/>
          <w:kern w:val="0"/>
          <w:szCs w:val="24"/>
        </w:rPr>
        <w:t xml:space="preserve"> </w:t>
      </w:r>
      <w:r w:rsidR="00DF1F28">
        <w:rPr>
          <w:rFonts w:ascii="Cambria" w:eastAsia="標楷體" w:hAnsi="Cambria" w:cs="Times New Roman"/>
          <w:bCs/>
          <w:spacing w:val="15"/>
          <w:kern w:val="0"/>
          <w:szCs w:val="24"/>
        </w:rPr>
        <w:t>via the</w:t>
      </w:r>
      <w:r w:rsidRPr="003F248F">
        <w:rPr>
          <w:rFonts w:ascii="Cambria" w:eastAsia="標楷體" w:hAnsi="Cambria" w:cs="Times New Roman"/>
          <w:bCs/>
          <w:spacing w:val="15"/>
          <w:kern w:val="0"/>
          <w:szCs w:val="24"/>
        </w:rPr>
        <w:t xml:space="preserve"> LIFT </w:t>
      </w:r>
      <w:r w:rsidR="00DF1F28">
        <w:rPr>
          <w:rFonts w:ascii="Cambria" w:eastAsia="標楷體" w:hAnsi="Cambria" w:cs="Times New Roman"/>
          <w:bCs/>
          <w:spacing w:val="15"/>
          <w:kern w:val="0"/>
          <w:szCs w:val="24"/>
        </w:rPr>
        <w:t xml:space="preserve">program </w:t>
      </w:r>
      <w:r w:rsidRPr="003F248F">
        <w:rPr>
          <w:rFonts w:ascii="Cambria" w:eastAsia="標楷體" w:hAnsi="Cambria" w:cs="Times New Roman"/>
          <w:bCs/>
          <w:spacing w:val="15"/>
          <w:kern w:val="0"/>
          <w:szCs w:val="24"/>
        </w:rPr>
        <w:t xml:space="preserve">website: </w:t>
      </w:r>
      <w:hyperlink r:id="rId11" w:history="1">
        <w:r w:rsidR="00DF1F28" w:rsidRPr="00232ECE">
          <w:rPr>
            <w:rStyle w:val="a8"/>
            <w:rFonts w:ascii="Cambria" w:eastAsia="標楷體" w:hAnsi="Cambria" w:cs="Times New Roman"/>
            <w:bCs/>
            <w:spacing w:val="15"/>
            <w:kern w:val="0"/>
            <w:szCs w:val="24"/>
          </w:rPr>
          <w:t>https://lift.stpi.narl.org.tw/resume</w:t>
        </w:r>
      </w:hyperlink>
      <w:r w:rsidR="00DF1F28">
        <w:rPr>
          <w:rFonts w:ascii="Cambria" w:eastAsia="標楷體" w:hAnsi="Cambria" w:cs="Times New Roman"/>
          <w:bCs/>
          <w:spacing w:val="15"/>
          <w:kern w:val="0"/>
          <w:szCs w:val="24"/>
        </w:rPr>
        <w:t xml:space="preserve"> </w:t>
      </w:r>
    </w:p>
    <w:p w14:paraId="6E12B2A7" w14:textId="2D309DEA" w:rsidR="000101D3" w:rsidRPr="003F248F" w:rsidRDefault="000101D3">
      <w:pPr>
        <w:widowControl/>
        <w:shd w:val="clear" w:color="auto" w:fill="FFFFFF"/>
        <w:spacing w:line="440" w:lineRule="exact"/>
        <w:ind w:leftChars="119" w:left="710" w:hangingChars="157" w:hanging="424"/>
        <w:rPr>
          <w:rFonts w:ascii="Cambria" w:eastAsia="標楷體" w:hAnsi="Cambria" w:cs="Times New Roman"/>
          <w:bCs/>
          <w:spacing w:val="15"/>
          <w:kern w:val="0"/>
          <w:szCs w:val="24"/>
        </w:rPr>
      </w:pPr>
      <w:r w:rsidRPr="003F248F">
        <w:rPr>
          <w:rFonts w:ascii="Cambria" w:eastAsia="標楷體" w:hAnsi="Cambria" w:cs="Times New Roman"/>
          <w:bCs/>
          <w:spacing w:val="15"/>
          <w:kern w:val="0"/>
          <w:szCs w:val="24"/>
        </w:rPr>
        <w:t xml:space="preserve">2. Please </w:t>
      </w:r>
      <w:r w:rsidR="00DB1E10">
        <w:rPr>
          <w:rFonts w:ascii="Cambria" w:eastAsia="標楷體" w:hAnsi="Cambria" w:cs="Times New Roman"/>
          <w:bCs/>
          <w:spacing w:val="15"/>
          <w:kern w:val="0"/>
          <w:szCs w:val="24"/>
        </w:rPr>
        <w:t>complete</w:t>
      </w:r>
      <w:r w:rsidR="00DF1F28">
        <w:rPr>
          <w:rFonts w:ascii="Cambria" w:eastAsia="標楷體" w:hAnsi="Cambria" w:cs="Times New Roman"/>
          <w:bCs/>
          <w:spacing w:val="15"/>
          <w:kern w:val="0"/>
          <w:szCs w:val="24"/>
        </w:rPr>
        <w:t xml:space="preserve"> your application using the</w:t>
      </w:r>
      <w:r w:rsidRPr="003F248F">
        <w:rPr>
          <w:rFonts w:ascii="Cambria" w:eastAsia="標楷體" w:hAnsi="Cambria" w:cs="Times New Roman"/>
          <w:bCs/>
          <w:spacing w:val="15"/>
          <w:kern w:val="0"/>
          <w:szCs w:val="24"/>
        </w:rPr>
        <w:t xml:space="preserve"> the onlin</w:t>
      </w:r>
      <w:r w:rsidR="00DF1F28">
        <w:rPr>
          <w:rFonts w:ascii="Cambria" w:eastAsia="標楷體" w:hAnsi="Cambria" w:cs="Times New Roman"/>
          <w:bCs/>
          <w:spacing w:val="15"/>
          <w:kern w:val="0"/>
          <w:szCs w:val="24"/>
        </w:rPr>
        <w:t xml:space="preserve">e </w:t>
      </w:r>
      <w:r w:rsidR="00FD5594">
        <w:rPr>
          <w:rFonts w:ascii="Cambria" w:eastAsia="標楷體" w:hAnsi="Cambria" w:cs="Times New Roman"/>
          <w:bCs/>
          <w:spacing w:val="15"/>
          <w:kern w:val="0"/>
          <w:szCs w:val="24"/>
        </w:rPr>
        <w:t>application</w:t>
      </w:r>
      <w:r w:rsidR="00DF1F28">
        <w:rPr>
          <w:rFonts w:ascii="Cambria" w:eastAsia="標楷體" w:hAnsi="Cambria" w:cs="Times New Roman"/>
          <w:bCs/>
          <w:spacing w:val="15"/>
          <w:kern w:val="0"/>
          <w:szCs w:val="24"/>
        </w:rPr>
        <w:t xml:space="preserve"> system, filling out each items on the forms fully and accurately and</w:t>
      </w:r>
      <w:r w:rsidRPr="003F248F">
        <w:rPr>
          <w:rFonts w:ascii="Cambria" w:eastAsia="標楷體" w:hAnsi="Cambria" w:cs="Times New Roman"/>
          <w:bCs/>
          <w:spacing w:val="15"/>
          <w:kern w:val="0"/>
          <w:szCs w:val="24"/>
        </w:rPr>
        <w:t xml:space="preserve"> upload</w:t>
      </w:r>
      <w:r w:rsidR="00DF1F28">
        <w:rPr>
          <w:rFonts w:ascii="Cambria" w:eastAsia="標楷體" w:hAnsi="Cambria" w:cs="Times New Roman"/>
          <w:bCs/>
          <w:spacing w:val="15"/>
          <w:kern w:val="0"/>
          <w:szCs w:val="24"/>
        </w:rPr>
        <w:t>ing</w:t>
      </w:r>
      <w:r w:rsidRPr="003F248F">
        <w:rPr>
          <w:rFonts w:ascii="Cambria" w:eastAsia="標楷體" w:hAnsi="Cambria" w:cs="Times New Roman"/>
          <w:bCs/>
          <w:spacing w:val="15"/>
          <w:kern w:val="0"/>
          <w:szCs w:val="24"/>
        </w:rPr>
        <w:t xml:space="preserve"> the following</w:t>
      </w:r>
      <w:r w:rsidR="00DF1F28">
        <w:rPr>
          <w:rFonts w:ascii="Cambria" w:eastAsia="標楷體" w:hAnsi="Cambria" w:cs="Times New Roman"/>
          <w:bCs/>
          <w:spacing w:val="15"/>
          <w:kern w:val="0"/>
          <w:szCs w:val="24"/>
        </w:rPr>
        <w:t xml:space="preserve"> supporting documentation</w:t>
      </w:r>
      <w:r w:rsidRPr="003F248F">
        <w:rPr>
          <w:rFonts w:ascii="Cambria" w:eastAsia="標楷體" w:hAnsi="Cambria" w:cs="Times New Roman"/>
          <w:bCs/>
          <w:spacing w:val="15"/>
          <w:kern w:val="0"/>
          <w:szCs w:val="24"/>
        </w:rPr>
        <w:t>:</w:t>
      </w:r>
    </w:p>
    <w:p w14:paraId="5E5C9346" w14:textId="74FC742F" w:rsidR="000101D3" w:rsidRPr="003F248F" w:rsidRDefault="000101D3">
      <w:pPr>
        <w:widowControl/>
        <w:shd w:val="clear" w:color="auto" w:fill="FFFFFF"/>
        <w:spacing w:line="440" w:lineRule="exact"/>
        <w:ind w:leftChars="119" w:left="710" w:hangingChars="157" w:hanging="424"/>
        <w:rPr>
          <w:rFonts w:ascii="Cambria" w:eastAsia="標楷體" w:hAnsi="Cambria" w:cs="Times New Roman"/>
          <w:bCs/>
          <w:spacing w:val="15"/>
          <w:kern w:val="0"/>
          <w:szCs w:val="24"/>
        </w:rPr>
      </w:pPr>
      <w:r w:rsidRPr="003F248F">
        <w:rPr>
          <w:rFonts w:ascii="Cambria" w:eastAsia="標楷體" w:hAnsi="Cambria" w:cs="Times New Roman"/>
          <w:bCs/>
          <w:spacing w:val="15"/>
          <w:kern w:val="0"/>
          <w:szCs w:val="24"/>
        </w:rPr>
        <w:lastRenderedPageBreak/>
        <w:t xml:space="preserve">(1) </w:t>
      </w:r>
      <w:r w:rsidR="00DF1F28">
        <w:rPr>
          <w:rFonts w:ascii="Cambria" w:eastAsia="標楷體" w:hAnsi="Cambria" w:cs="Times New Roman"/>
          <w:bCs/>
          <w:spacing w:val="15"/>
          <w:kern w:val="0"/>
          <w:szCs w:val="24"/>
        </w:rPr>
        <w:t xml:space="preserve">Overseas </w:t>
      </w:r>
      <w:r w:rsidR="00DB1E10">
        <w:rPr>
          <w:rFonts w:ascii="Cambria" w:eastAsia="標楷體" w:hAnsi="Cambria" w:cs="Times New Roman"/>
          <w:bCs/>
          <w:spacing w:val="15"/>
          <w:kern w:val="0"/>
          <w:szCs w:val="24"/>
        </w:rPr>
        <w:t xml:space="preserve">university </w:t>
      </w:r>
      <w:r w:rsidR="00DF1F28">
        <w:rPr>
          <w:rFonts w:ascii="Cambria" w:eastAsia="標楷體" w:hAnsi="Cambria" w:cs="Times New Roman"/>
          <w:bCs/>
          <w:spacing w:val="15"/>
          <w:kern w:val="0"/>
          <w:szCs w:val="24"/>
        </w:rPr>
        <w:t>diploma,</w:t>
      </w:r>
      <w:r w:rsidRPr="003F248F">
        <w:rPr>
          <w:rFonts w:ascii="Cambria" w:eastAsia="標楷體" w:hAnsi="Cambria" w:cs="Times New Roman"/>
          <w:bCs/>
          <w:spacing w:val="15"/>
          <w:kern w:val="0"/>
          <w:szCs w:val="24"/>
        </w:rPr>
        <w:t xml:space="preserve"> or </w:t>
      </w:r>
      <w:r w:rsidR="00DF1F28">
        <w:rPr>
          <w:rFonts w:ascii="Cambria" w:eastAsia="標楷體" w:hAnsi="Cambria" w:cs="Times New Roman"/>
          <w:bCs/>
          <w:spacing w:val="15"/>
          <w:kern w:val="0"/>
          <w:szCs w:val="24"/>
        </w:rPr>
        <w:t>confirmation of study from your research supervisor;</w:t>
      </w:r>
    </w:p>
    <w:p w14:paraId="208ABFC5" w14:textId="1875B55A" w:rsidR="000101D3" w:rsidRPr="003F248F" w:rsidRDefault="000101D3">
      <w:pPr>
        <w:widowControl/>
        <w:shd w:val="clear" w:color="auto" w:fill="FFFFFF"/>
        <w:spacing w:line="440" w:lineRule="exact"/>
        <w:ind w:leftChars="119" w:left="710" w:hangingChars="157" w:hanging="424"/>
        <w:rPr>
          <w:rFonts w:ascii="Cambria" w:eastAsia="標楷體" w:hAnsi="Cambria" w:cs="Times New Roman"/>
          <w:bCs/>
          <w:spacing w:val="15"/>
          <w:kern w:val="0"/>
          <w:szCs w:val="24"/>
        </w:rPr>
      </w:pPr>
      <w:r w:rsidRPr="003F248F">
        <w:rPr>
          <w:rFonts w:ascii="Cambria" w:eastAsia="標楷體" w:hAnsi="Cambria" w:cs="Times New Roman"/>
          <w:bCs/>
          <w:spacing w:val="15"/>
          <w:kern w:val="0"/>
          <w:szCs w:val="24"/>
        </w:rPr>
        <w:t>(2)</w:t>
      </w:r>
      <w:r w:rsidR="00DF1F28">
        <w:rPr>
          <w:rFonts w:ascii="Cambria" w:eastAsia="標楷體" w:hAnsi="Cambria" w:cs="Times New Roman"/>
          <w:bCs/>
          <w:spacing w:val="15"/>
          <w:kern w:val="0"/>
          <w:szCs w:val="24"/>
        </w:rPr>
        <w:t xml:space="preserve"> At least two letters of recommendation;</w:t>
      </w:r>
    </w:p>
    <w:p w14:paraId="05EBAC28" w14:textId="59A66AAE" w:rsidR="000101D3" w:rsidRPr="003F248F" w:rsidRDefault="000101D3">
      <w:pPr>
        <w:widowControl/>
        <w:shd w:val="clear" w:color="auto" w:fill="FFFFFF"/>
        <w:spacing w:line="440" w:lineRule="exact"/>
        <w:ind w:leftChars="119" w:left="710" w:hangingChars="157" w:hanging="424"/>
        <w:rPr>
          <w:rFonts w:ascii="Cambria" w:eastAsia="標楷體" w:hAnsi="Cambria" w:cs="Times New Roman"/>
          <w:bCs/>
          <w:spacing w:val="15"/>
          <w:kern w:val="0"/>
          <w:szCs w:val="24"/>
        </w:rPr>
      </w:pPr>
      <w:r w:rsidRPr="003F248F">
        <w:rPr>
          <w:rFonts w:ascii="Cambria" w:eastAsia="標楷體" w:hAnsi="Cambria" w:cs="Times New Roman"/>
          <w:bCs/>
          <w:spacing w:val="15"/>
          <w:kern w:val="0"/>
          <w:szCs w:val="24"/>
        </w:rPr>
        <w:t xml:space="preserve">(3) </w:t>
      </w:r>
      <w:r w:rsidR="000C0150">
        <w:rPr>
          <w:rFonts w:ascii="Cambria" w:eastAsia="標楷體" w:hAnsi="Cambria" w:cs="Times New Roman"/>
          <w:bCs/>
          <w:spacing w:val="15"/>
          <w:kern w:val="0"/>
          <w:szCs w:val="24"/>
        </w:rPr>
        <w:t xml:space="preserve">A </w:t>
      </w:r>
      <w:r w:rsidR="00340632">
        <w:rPr>
          <w:rFonts w:ascii="Cambria" w:eastAsia="標楷體" w:hAnsi="Cambria" w:cs="Times New Roman"/>
          <w:bCs/>
          <w:spacing w:val="15"/>
          <w:kern w:val="0"/>
          <w:szCs w:val="24"/>
        </w:rPr>
        <w:t>proposal for program service</w:t>
      </w:r>
      <w:r w:rsidR="006012D2" w:rsidRPr="006012D2">
        <w:t xml:space="preserve"> </w:t>
      </w:r>
      <w:r w:rsidR="006012D2">
        <w:t>to be conducted in Taiwan</w:t>
      </w:r>
      <w:r w:rsidR="00340632">
        <w:rPr>
          <w:rFonts w:ascii="Cambria" w:eastAsia="標楷體" w:hAnsi="Cambria" w:cs="Times New Roman"/>
          <w:bCs/>
          <w:spacing w:val="15"/>
          <w:kern w:val="0"/>
          <w:szCs w:val="24"/>
        </w:rPr>
        <w:t>, including</w:t>
      </w:r>
      <w:r w:rsidRPr="003F248F">
        <w:rPr>
          <w:rFonts w:ascii="Cambria" w:eastAsia="標楷體" w:hAnsi="Cambria" w:cs="Times New Roman"/>
          <w:bCs/>
          <w:spacing w:val="15"/>
          <w:kern w:val="0"/>
          <w:szCs w:val="24"/>
        </w:rPr>
        <w:t>:</w:t>
      </w:r>
    </w:p>
    <w:p w14:paraId="3D3827DD" w14:textId="6E72D8BC" w:rsidR="000101D3" w:rsidRPr="003F248F" w:rsidRDefault="000101D3">
      <w:pPr>
        <w:widowControl/>
        <w:shd w:val="clear" w:color="auto" w:fill="FFFFFF"/>
        <w:spacing w:line="440" w:lineRule="exact"/>
        <w:ind w:leftChars="237" w:left="707" w:hangingChars="51" w:hanging="138"/>
        <w:rPr>
          <w:rFonts w:ascii="Cambria" w:eastAsia="標楷體" w:hAnsi="Cambria" w:cs="Times New Roman"/>
          <w:bCs/>
          <w:spacing w:val="15"/>
          <w:kern w:val="0"/>
          <w:szCs w:val="24"/>
        </w:rPr>
      </w:pPr>
      <w:r w:rsidRPr="003F248F">
        <w:rPr>
          <w:rFonts w:ascii="Cambria" w:eastAsia="標楷體" w:hAnsi="Cambria" w:cs="Times New Roman"/>
          <w:bCs/>
          <w:spacing w:val="15"/>
          <w:kern w:val="0"/>
          <w:szCs w:val="24"/>
        </w:rPr>
        <w:t xml:space="preserve">A. </w:t>
      </w:r>
      <w:r w:rsidR="00340632">
        <w:rPr>
          <w:rFonts w:ascii="Cambria" w:eastAsia="標楷體" w:hAnsi="Cambria" w:cs="Times New Roman"/>
          <w:bCs/>
          <w:spacing w:val="15"/>
          <w:kern w:val="0"/>
          <w:szCs w:val="24"/>
        </w:rPr>
        <w:t xml:space="preserve">your </w:t>
      </w:r>
      <w:r w:rsidRPr="003F248F">
        <w:rPr>
          <w:rFonts w:ascii="Cambria" w:eastAsia="標楷體" w:hAnsi="Cambria" w:cs="Times New Roman"/>
          <w:bCs/>
          <w:spacing w:val="15"/>
          <w:kern w:val="0"/>
          <w:szCs w:val="24"/>
        </w:rPr>
        <w:t xml:space="preserve">research or work achievements </w:t>
      </w:r>
      <w:r w:rsidR="00340632">
        <w:rPr>
          <w:rFonts w:ascii="Cambria" w:eastAsia="標楷體" w:hAnsi="Cambria" w:cs="Times New Roman"/>
          <w:bCs/>
          <w:spacing w:val="15"/>
          <w:kern w:val="0"/>
          <w:szCs w:val="24"/>
        </w:rPr>
        <w:t>over the previous</w:t>
      </w:r>
      <w:r w:rsidRPr="003F248F">
        <w:rPr>
          <w:rFonts w:ascii="Cambria" w:eastAsia="標楷體" w:hAnsi="Cambria" w:cs="Times New Roman"/>
          <w:bCs/>
          <w:spacing w:val="15"/>
          <w:kern w:val="0"/>
          <w:szCs w:val="24"/>
        </w:rPr>
        <w:t xml:space="preserve"> five years</w:t>
      </w:r>
      <w:r w:rsidR="00340632">
        <w:rPr>
          <w:rFonts w:ascii="Cambria" w:eastAsia="標楷體" w:hAnsi="Cambria" w:cs="Times New Roman"/>
          <w:bCs/>
          <w:spacing w:val="15"/>
          <w:kern w:val="0"/>
          <w:szCs w:val="24"/>
        </w:rPr>
        <w:t>;</w:t>
      </w:r>
    </w:p>
    <w:p w14:paraId="2E5E1F01" w14:textId="1DFFBE7F" w:rsidR="000101D3" w:rsidRPr="003F248F" w:rsidRDefault="000101D3">
      <w:pPr>
        <w:widowControl/>
        <w:shd w:val="clear" w:color="auto" w:fill="FFFFFF"/>
        <w:spacing w:line="440" w:lineRule="exact"/>
        <w:ind w:leftChars="237" w:left="707" w:hangingChars="51" w:hanging="138"/>
        <w:rPr>
          <w:rFonts w:ascii="Cambria" w:eastAsia="標楷體" w:hAnsi="Cambria" w:cs="Times New Roman"/>
          <w:bCs/>
          <w:spacing w:val="15"/>
          <w:kern w:val="0"/>
          <w:szCs w:val="24"/>
        </w:rPr>
      </w:pPr>
      <w:r w:rsidRPr="003F248F">
        <w:rPr>
          <w:rFonts w:ascii="Cambria" w:eastAsia="標楷體" w:hAnsi="Cambria" w:cs="Times New Roman"/>
          <w:bCs/>
          <w:spacing w:val="15"/>
          <w:kern w:val="0"/>
          <w:szCs w:val="24"/>
        </w:rPr>
        <w:t xml:space="preserve">B. </w:t>
      </w:r>
      <w:r w:rsidR="00340632">
        <w:rPr>
          <w:rFonts w:ascii="Cambria" w:eastAsia="標楷體" w:hAnsi="Cambria" w:cs="Times New Roman"/>
          <w:bCs/>
          <w:spacing w:val="15"/>
          <w:kern w:val="0"/>
          <w:szCs w:val="24"/>
        </w:rPr>
        <w:t>the necessity and potential contribution of your</w:t>
      </w:r>
      <w:r w:rsidRPr="003F248F">
        <w:rPr>
          <w:rFonts w:ascii="Cambria" w:eastAsia="標楷體" w:hAnsi="Cambria" w:cs="Times New Roman"/>
          <w:bCs/>
          <w:spacing w:val="15"/>
          <w:kern w:val="0"/>
          <w:szCs w:val="24"/>
        </w:rPr>
        <w:t xml:space="preserve"> field of expertise </w:t>
      </w:r>
      <w:r w:rsidR="00340632">
        <w:rPr>
          <w:rFonts w:ascii="Cambria" w:eastAsia="標楷體" w:hAnsi="Cambria" w:cs="Times New Roman"/>
          <w:bCs/>
          <w:spacing w:val="15"/>
          <w:kern w:val="0"/>
          <w:szCs w:val="24"/>
        </w:rPr>
        <w:t>to Taiwan’s scientific and technological</w:t>
      </w:r>
      <w:r w:rsidRPr="003F248F">
        <w:rPr>
          <w:rFonts w:ascii="Cambria" w:eastAsia="標楷體" w:hAnsi="Cambria" w:cs="Times New Roman"/>
          <w:bCs/>
          <w:spacing w:val="15"/>
          <w:kern w:val="0"/>
          <w:szCs w:val="24"/>
        </w:rPr>
        <w:t xml:space="preserve"> development</w:t>
      </w:r>
      <w:r w:rsidR="00340632">
        <w:rPr>
          <w:rFonts w:ascii="Cambria" w:eastAsia="標楷體" w:hAnsi="Cambria" w:cs="Times New Roman"/>
          <w:bCs/>
          <w:spacing w:val="15"/>
          <w:kern w:val="0"/>
          <w:szCs w:val="24"/>
        </w:rPr>
        <w:t>;</w:t>
      </w:r>
    </w:p>
    <w:p w14:paraId="6BD83B68" w14:textId="0EFB77F2" w:rsidR="000101D3" w:rsidRPr="003F248F" w:rsidRDefault="000101D3">
      <w:pPr>
        <w:widowControl/>
        <w:shd w:val="clear" w:color="auto" w:fill="FFFFFF"/>
        <w:spacing w:line="440" w:lineRule="exact"/>
        <w:ind w:leftChars="236" w:left="706" w:hangingChars="52" w:hanging="140"/>
        <w:rPr>
          <w:rFonts w:ascii="Cambria" w:eastAsia="標楷體" w:hAnsi="Cambria" w:cs="Times New Roman"/>
          <w:bCs/>
          <w:spacing w:val="15"/>
          <w:kern w:val="0"/>
          <w:szCs w:val="24"/>
        </w:rPr>
      </w:pPr>
      <w:r w:rsidRPr="003F248F">
        <w:rPr>
          <w:rFonts w:ascii="Cambria" w:eastAsia="標楷體" w:hAnsi="Cambria" w:cs="Times New Roman"/>
          <w:bCs/>
          <w:spacing w:val="15"/>
          <w:kern w:val="0"/>
          <w:szCs w:val="24"/>
        </w:rPr>
        <w:t xml:space="preserve">C. </w:t>
      </w:r>
      <w:r w:rsidR="00D34A06">
        <w:rPr>
          <w:rFonts w:ascii="Cambria" w:eastAsia="標楷體" w:hAnsi="Cambria" w:cs="Times New Roman"/>
          <w:bCs/>
          <w:spacing w:val="15"/>
          <w:kern w:val="0"/>
          <w:szCs w:val="24"/>
        </w:rPr>
        <w:t xml:space="preserve">how you intend to contribute </w:t>
      </w:r>
      <w:r w:rsidRPr="003F248F">
        <w:rPr>
          <w:rFonts w:ascii="Cambria" w:eastAsia="標楷體" w:hAnsi="Cambria" w:cs="Times New Roman"/>
          <w:bCs/>
          <w:spacing w:val="15"/>
          <w:kern w:val="0"/>
          <w:szCs w:val="24"/>
        </w:rPr>
        <w:t>upon returning to Taiwan (including professional exchange and interaction</w:t>
      </w:r>
      <w:r w:rsidR="00D34A06">
        <w:rPr>
          <w:rFonts w:ascii="Cambria" w:eastAsia="標楷體" w:hAnsi="Cambria" w:cs="Times New Roman"/>
          <w:bCs/>
          <w:spacing w:val="15"/>
          <w:kern w:val="0"/>
          <w:szCs w:val="24"/>
        </w:rPr>
        <w:t xml:space="preserve"> plans</w:t>
      </w:r>
      <w:r w:rsidRPr="003F248F">
        <w:rPr>
          <w:rFonts w:ascii="Cambria" w:eastAsia="標楷體" w:hAnsi="Cambria" w:cs="Times New Roman"/>
          <w:bCs/>
          <w:spacing w:val="15"/>
          <w:kern w:val="0"/>
          <w:szCs w:val="24"/>
        </w:rPr>
        <w:t>)</w:t>
      </w:r>
      <w:r w:rsidR="00D34A06">
        <w:rPr>
          <w:rFonts w:ascii="Cambria" w:eastAsia="標楷體" w:hAnsi="Cambria" w:cs="Times New Roman"/>
          <w:bCs/>
          <w:spacing w:val="15"/>
          <w:kern w:val="0"/>
          <w:szCs w:val="24"/>
        </w:rPr>
        <w:t>;</w:t>
      </w:r>
    </w:p>
    <w:p w14:paraId="616C0103" w14:textId="15EAA298" w:rsidR="000101D3" w:rsidRPr="003F248F" w:rsidRDefault="000101D3">
      <w:pPr>
        <w:widowControl/>
        <w:shd w:val="clear" w:color="auto" w:fill="FFFFFF"/>
        <w:spacing w:line="440" w:lineRule="exact"/>
        <w:ind w:leftChars="236" w:left="706" w:hangingChars="52" w:hanging="140"/>
        <w:rPr>
          <w:rFonts w:ascii="Cambria" w:eastAsia="標楷體" w:hAnsi="Cambria" w:cs="Times New Roman"/>
          <w:bCs/>
          <w:spacing w:val="15"/>
          <w:kern w:val="0"/>
          <w:szCs w:val="24"/>
        </w:rPr>
      </w:pPr>
      <w:r w:rsidRPr="003F248F">
        <w:rPr>
          <w:rFonts w:ascii="Cambria" w:eastAsia="標楷體" w:hAnsi="Cambria" w:cs="Times New Roman"/>
          <w:bCs/>
          <w:spacing w:val="15"/>
          <w:kern w:val="0"/>
          <w:szCs w:val="24"/>
        </w:rPr>
        <w:t xml:space="preserve">D. </w:t>
      </w:r>
      <w:r w:rsidR="004526E1">
        <w:rPr>
          <w:rFonts w:ascii="Cambria" w:eastAsia="標楷體" w:hAnsi="Cambria" w:cs="Times New Roman"/>
          <w:bCs/>
          <w:spacing w:val="15"/>
          <w:kern w:val="0"/>
          <w:szCs w:val="24"/>
        </w:rPr>
        <w:t>T</w:t>
      </w:r>
      <w:r w:rsidRPr="003F248F">
        <w:rPr>
          <w:rFonts w:ascii="Cambria" w:eastAsia="標楷體" w:hAnsi="Cambria" w:cs="Times New Roman"/>
          <w:bCs/>
          <w:spacing w:val="15"/>
          <w:kern w:val="0"/>
          <w:szCs w:val="24"/>
        </w:rPr>
        <w:t>he desired scope (industr</w:t>
      </w:r>
      <w:r w:rsidR="00D34A06">
        <w:rPr>
          <w:rFonts w:ascii="Cambria" w:eastAsia="標楷體" w:hAnsi="Cambria" w:cs="Times New Roman"/>
          <w:bCs/>
          <w:spacing w:val="15"/>
          <w:kern w:val="0"/>
          <w:szCs w:val="24"/>
        </w:rPr>
        <w:t>y, corporations, or university</w:t>
      </w:r>
      <w:r w:rsidRPr="003F248F">
        <w:rPr>
          <w:rFonts w:ascii="Cambria" w:eastAsia="標楷體" w:hAnsi="Cambria" w:cs="Times New Roman"/>
          <w:bCs/>
          <w:spacing w:val="15"/>
          <w:kern w:val="0"/>
          <w:szCs w:val="24"/>
        </w:rPr>
        <w:t>) and field</w:t>
      </w:r>
      <w:r w:rsidR="00D34A06">
        <w:rPr>
          <w:rFonts w:ascii="Cambria" w:eastAsia="標楷體" w:hAnsi="Cambria" w:cs="Times New Roman"/>
          <w:bCs/>
          <w:spacing w:val="15"/>
          <w:kern w:val="0"/>
          <w:szCs w:val="24"/>
        </w:rPr>
        <w:t xml:space="preserve">s </w:t>
      </w:r>
      <w:r w:rsidRPr="003F248F">
        <w:rPr>
          <w:rFonts w:ascii="Cambria" w:eastAsia="標楷體" w:hAnsi="Cambria" w:cs="Times New Roman"/>
          <w:bCs/>
          <w:spacing w:val="15"/>
          <w:kern w:val="0"/>
          <w:szCs w:val="24"/>
        </w:rPr>
        <w:t xml:space="preserve">for exchange </w:t>
      </w:r>
      <w:r w:rsidR="00D34A06">
        <w:rPr>
          <w:rFonts w:ascii="Cambria" w:eastAsia="標楷體" w:hAnsi="Cambria" w:cs="Times New Roman"/>
          <w:bCs/>
          <w:spacing w:val="15"/>
          <w:kern w:val="0"/>
          <w:szCs w:val="24"/>
        </w:rPr>
        <w:t>and collaboration activities; and,</w:t>
      </w:r>
    </w:p>
    <w:p w14:paraId="076FB03A" w14:textId="656C6999" w:rsidR="000101D3" w:rsidRPr="003F248F" w:rsidRDefault="00D34A06">
      <w:pPr>
        <w:widowControl/>
        <w:shd w:val="clear" w:color="auto" w:fill="FFFFFF"/>
        <w:spacing w:line="440" w:lineRule="exact"/>
        <w:ind w:leftChars="119" w:left="710" w:hangingChars="157" w:hanging="424"/>
        <w:rPr>
          <w:rFonts w:ascii="Cambria" w:eastAsia="標楷體" w:hAnsi="Cambria" w:cs="Times New Roman"/>
          <w:bCs/>
          <w:spacing w:val="15"/>
          <w:kern w:val="0"/>
          <w:szCs w:val="24"/>
        </w:rPr>
      </w:pPr>
      <w:r>
        <w:rPr>
          <w:rFonts w:ascii="Cambria" w:eastAsia="標楷體" w:hAnsi="Cambria" w:cs="Times New Roman"/>
          <w:bCs/>
          <w:spacing w:val="15"/>
          <w:kern w:val="0"/>
          <w:szCs w:val="24"/>
        </w:rPr>
        <w:t xml:space="preserve">(4) Records of ROC </w:t>
      </w:r>
      <w:r w:rsidR="000101D3" w:rsidRPr="003F248F">
        <w:rPr>
          <w:rFonts w:ascii="Cambria" w:eastAsia="標楷體" w:hAnsi="Cambria" w:cs="Times New Roman"/>
          <w:bCs/>
          <w:spacing w:val="15"/>
          <w:kern w:val="0"/>
          <w:szCs w:val="24"/>
        </w:rPr>
        <w:t xml:space="preserve">entry and exit </w:t>
      </w:r>
      <w:r>
        <w:rPr>
          <w:rFonts w:ascii="Cambria" w:eastAsia="標楷體" w:hAnsi="Cambria" w:cs="Times New Roman"/>
          <w:bCs/>
          <w:spacing w:val="15"/>
          <w:kern w:val="0"/>
          <w:szCs w:val="24"/>
        </w:rPr>
        <w:t>for</w:t>
      </w:r>
      <w:r w:rsidR="000101D3" w:rsidRPr="003F248F">
        <w:rPr>
          <w:rFonts w:ascii="Cambria" w:eastAsia="標楷體" w:hAnsi="Cambria" w:cs="Times New Roman"/>
          <w:bCs/>
          <w:spacing w:val="15"/>
          <w:kern w:val="0"/>
          <w:szCs w:val="24"/>
        </w:rPr>
        <w:t xml:space="preserve"> the </w:t>
      </w:r>
      <w:r w:rsidR="006012D2">
        <w:t>previous</w:t>
      </w:r>
      <w:r w:rsidR="006012D2" w:rsidRPr="003F248F" w:rsidDel="006012D2">
        <w:rPr>
          <w:rFonts w:ascii="Cambria" w:eastAsia="標楷體" w:hAnsi="Cambria" w:cs="Times New Roman"/>
          <w:bCs/>
          <w:spacing w:val="15"/>
          <w:kern w:val="0"/>
          <w:szCs w:val="24"/>
        </w:rPr>
        <w:t xml:space="preserve"> </w:t>
      </w:r>
      <w:r w:rsidR="000101D3" w:rsidRPr="003F248F">
        <w:rPr>
          <w:rFonts w:ascii="Cambria" w:eastAsia="標楷體" w:hAnsi="Cambria" w:cs="Times New Roman"/>
          <w:bCs/>
          <w:spacing w:val="15"/>
          <w:kern w:val="0"/>
          <w:szCs w:val="24"/>
        </w:rPr>
        <w:t>five years</w:t>
      </w:r>
      <w:r>
        <w:rPr>
          <w:rFonts w:ascii="Cambria" w:eastAsia="標楷體" w:hAnsi="Cambria" w:cs="Times New Roman"/>
          <w:bCs/>
          <w:spacing w:val="15"/>
          <w:kern w:val="0"/>
          <w:szCs w:val="24"/>
        </w:rPr>
        <w:t>.</w:t>
      </w:r>
    </w:p>
    <w:p w14:paraId="62C85645" w14:textId="4200E262" w:rsidR="000101D3" w:rsidRPr="003F248F" w:rsidRDefault="000101D3">
      <w:pPr>
        <w:widowControl/>
        <w:shd w:val="clear" w:color="auto" w:fill="FFFFFF"/>
        <w:spacing w:line="440" w:lineRule="exact"/>
        <w:rPr>
          <w:rFonts w:ascii="Cambria" w:eastAsia="標楷體" w:hAnsi="Cambria" w:cs="Times New Roman"/>
          <w:spacing w:val="15"/>
          <w:kern w:val="0"/>
          <w:szCs w:val="24"/>
        </w:rPr>
      </w:pPr>
      <w:r w:rsidRPr="003F248F">
        <w:rPr>
          <w:rFonts w:ascii="Cambria" w:eastAsia="標楷體" w:hAnsi="Cambria" w:cs="Times New Roman"/>
          <w:bCs/>
          <w:spacing w:val="15"/>
          <w:kern w:val="0"/>
          <w:szCs w:val="24"/>
        </w:rPr>
        <w:t>3.</w:t>
      </w:r>
      <w:r w:rsidR="00D34A06">
        <w:rPr>
          <w:rFonts w:ascii="Cambria" w:eastAsia="標楷體" w:hAnsi="Cambria" w:cs="Times New Roman"/>
          <w:bCs/>
          <w:spacing w:val="15"/>
          <w:kern w:val="0"/>
          <w:szCs w:val="24"/>
        </w:rPr>
        <w:t xml:space="preserve"> </w:t>
      </w:r>
      <w:r w:rsidR="00FD5594">
        <w:rPr>
          <w:rFonts w:ascii="Cambria" w:eastAsia="標楷體" w:hAnsi="Cambria" w:cs="Times New Roman"/>
          <w:bCs/>
          <w:spacing w:val="15"/>
          <w:kern w:val="0"/>
          <w:szCs w:val="24"/>
        </w:rPr>
        <w:t>Applications</w:t>
      </w:r>
      <w:r w:rsidRPr="003F248F">
        <w:rPr>
          <w:rFonts w:ascii="Cambria" w:eastAsia="標楷體" w:hAnsi="Cambria" w:cs="Times New Roman"/>
          <w:bCs/>
          <w:spacing w:val="15"/>
          <w:kern w:val="0"/>
          <w:szCs w:val="24"/>
        </w:rPr>
        <w:t xml:space="preserve"> </w:t>
      </w:r>
      <w:r w:rsidR="00D34A06">
        <w:rPr>
          <w:rFonts w:ascii="Cambria" w:eastAsia="標楷體" w:hAnsi="Cambria" w:cs="Times New Roman"/>
          <w:bCs/>
          <w:spacing w:val="15"/>
          <w:kern w:val="0"/>
          <w:szCs w:val="24"/>
        </w:rPr>
        <w:t xml:space="preserve">that are incomplete or </w:t>
      </w:r>
      <w:r w:rsidRPr="003F248F">
        <w:rPr>
          <w:rFonts w:ascii="Cambria" w:eastAsia="標楷體" w:hAnsi="Cambria" w:cs="Times New Roman"/>
          <w:bCs/>
          <w:spacing w:val="15"/>
          <w:kern w:val="0"/>
          <w:szCs w:val="24"/>
        </w:rPr>
        <w:t xml:space="preserve">not in compliance </w:t>
      </w:r>
      <w:r w:rsidR="00D34A06">
        <w:rPr>
          <w:rFonts w:ascii="Cambria" w:eastAsia="標楷體" w:hAnsi="Cambria" w:cs="Times New Roman"/>
          <w:bCs/>
          <w:spacing w:val="15"/>
          <w:kern w:val="0"/>
          <w:szCs w:val="24"/>
        </w:rPr>
        <w:t>with</w:t>
      </w:r>
      <w:r w:rsidRPr="003F248F">
        <w:rPr>
          <w:rFonts w:ascii="Cambria" w:eastAsia="標楷體" w:hAnsi="Cambria" w:cs="Times New Roman"/>
          <w:bCs/>
          <w:spacing w:val="15"/>
          <w:kern w:val="0"/>
          <w:szCs w:val="24"/>
        </w:rPr>
        <w:t xml:space="preserve"> regulations</w:t>
      </w:r>
      <w:r w:rsidR="00D34A06">
        <w:rPr>
          <w:rFonts w:ascii="Cambria" w:eastAsia="標楷體" w:hAnsi="Cambria" w:cs="Times New Roman"/>
          <w:bCs/>
          <w:spacing w:val="15"/>
          <w:kern w:val="0"/>
          <w:szCs w:val="24"/>
        </w:rPr>
        <w:t xml:space="preserve"> </w:t>
      </w:r>
      <w:r w:rsidRPr="003F248F">
        <w:rPr>
          <w:rFonts w:ascii="Cambria" w:eastAsia="標楷體" w:hAnsi="Cambria" w:cs="Times New Roman"/>
          <w:bCs/>
          <w:spacing w:val="15"/>
          <w:kern w:val="0"/>
          <w:szCs w:val="24"/>
        </w:rPr>
        <w:t>shall not be accepted.</w:t>
      </w:r>
    </w:p>
    <w:p w14:paraId="3AA26D8F" w14:textId="77777777" w:rsidR="000101D3" w:rsidRPr="003F248F" w:rsidRDefault="000101D3">
      <w:pPr>
        <w:widowControl/>
        <w:shd w:val="clear" w:color="auto" w:fill="FFFFFF"/>
        <w:spacing w:line="440" w:lineRule="exact"/>
        <w:rPr>
          <w:rFonts w:ascii="Cambria" w:eastAsia="標楷體" w:hAnsi="Cambria" w:cs="Times New Roman"/>
          <w:b/>
          <w:bCs/>
          <w:spacing w:val="15"/>
          <w:kern w:val="0"/>
          <w:szCs w:val="24"/>
        </w:rPr>
      </w:pPr>
    </w:p>
    <w:p w14:paraId="0451CE49" w14:textId="77777777" w:rsidR="000101D3" w:rsidRPr="003F248F" w:rsidRDefault="000101D3">
      <w:pPr>
        <w:widowControl/>
        <w:shd w:val="clear" w:color="auto" w:fill="FFFFFF"/>
        <w:spacing w:line="440" w:lineRule="exact"/>
        <w:rPr>
          <w:rFonts w:ascii="Cambria" w:eastAsia="標楷體" w:hAnsi="Cambria" w:cs="Times New Roman"/>
          <w:b/>
          <w:bCs/>
          <w:spacing w:val="15"/>
          <w:kern w:val="0"/>
          <w:szCs w:val="24"/>
        </w:rPr>
      </w:pPr>
      <w:r w:rsidRPr="003F248F">
        <w:rPr>
          <w:rFonts w:ascii="Cambria" w:eastAsia="標楷體" w:hAnsi="Cambria" w:cs="Times New Roman"/>
          <w:b/>
          <w:bCs/>
          <w:spacing w:val="15"/>
          <w:kern w:val="0"/>
          <w:szCs w:val="24"/>
        </w:rPr>
        <w:t>V. Selection Method:</w:t>
      </w:r>
    </w:p>
    <w:p w14:paraId="516376FF" w14:textId="112BA33E" w:rsidR="000101D3" w:rsidRPr="003F248F" w:rsidRDefault="000101D3">
      <w:pPr>
        <w:widowControl/>
        <w:shd w:val="clear" w:color="auto" w:fill="FFFFFF"/>
        <w:spacing w:line="440" w:lineRule="exact"/>
        <w:rPr>
          <w:rFonts w:ascii="Cambria" w:eastAsia="標楷體" w:hAnsi="Cambria" w:cs="Times New Roman"/>
          <w:b/>
          <w:bCs/>
          <w:spacing w:val="15"/>
          <w:kern w:val="0"/>
          <w:szCs w:val="24"/>
        </w:rPr>
      </w:pPr>
      <w:r w:rsidRPr="003F248F">
        <w:rPr>
          <w:rFonts w:ascii="Cambria" w:eastAsia="標楷體" w:hAnsi="Cambria" w:cs="Times New Roman"/>
          <w:bCs/>
          <w:spacing w:val="15"/>
          <w:kern w:val="0"/>
          <w:szCs w:val="24"/>
        </w:rPr>
        <w:t xml:space="preserve">   </w:t>
      </w:r>
      <w:r w:rsidR="004C1E80">
        <w:rPr>
          <w:rFonts w:ascii="Cambria" w:eastAsia="標楷體" w:hAnsi="Cambria" w:cs="Times New Roman"/>
          <w:bCs/>
          <w:spacing w:val="15"/>
          <w:kern w:val="0"/>
          <w:szCs w:val="24"/>
        </w:rPr>
        <w:t>Applications will be considered in a two-stage selection process.</w:t>
      </w:r>
      <w:r w:rsidRPr="003F248F">
        <w:rPr>
          <w:rFonts w:ascii="Cambria" w:eastAsia="標楷體" w:hAnsi="Cambria" w:cs="Times New Roman"/>
          <w:bCs/>
          <w:spacing w:val="15"/>
          <w:kern w:val="0"/>
          <w:szCs w:val="24"/>
        </w:rPr>
        <w:t xml:space="preserve"> The first stage will </w:t>
      </w:r>
      <w:r w:rsidR="004C1E80">
        <w:rPr>
          <w:rFonts w:ascii="Cambria" w:eastAsia="標楷體" w:hAnsi="Cambria" w:cs="Times New Roman"/>
          <w:bCs/>
          <w:spacing w:val="15"/>
          <w:kern w:val="0"/>
          <w:szCs w:val="24"/>
        </w:rPr>
        <w:t>consist of a review of provided documentation. In the second stage, the LIFT Program</w:t>
      </w:r>
      <w:r w:rsidRPr="003F248F">
        <w:rPr>
          <w:rFonts w:ascii="Cambria" w:eastAsia="標楷體" w:hAnsi="Cambria" w:cs="Times New Roman"/>
          <w:bCs/>
          <w:spacing w:val="15"/>
          <w:kern w:val="0"/>
          <w:szCs w:val="24"/>
        </w:rPr>
        <w:t xml:space="preserve"> will invite experts and professionals in related industries and academia to conduct</w:t>
      </w:r>
      <w:r w:rsidR="004C1E80">
        <w:rPr>
          <w:rFonts w:ascii="Cambria" w:eastAsia="標楷體" w:hAnsi="Cambria" w:cs="Times New Roman"/>
          <w:bCs/>
          <w:spacing w:val="15"/>
          <w:kern w:val="0"/>
          <w:szCs w:val="24"/>
        </w:rPr>
        <w:t xml:space="preserve"> an</w:t>
      </w:r>
      <w:r w:rsidRPr="003F248F">
        <w:rPr>
          <w:rFonts w:ascii="Cambria" w:eastAsia="標楷體" w:hAnsi="Cambria" w:cs="Times New Roman"/>
          <w:bCs/>
          <w:spacing w:val="15"/>
          <w:kern w:val="0"/>
          <w:szCs w:val="24"/>
        </w:rPr>
        <w:t xml:space="preserve"> in-depth </w:t>
      </w:r>
      <w:r w:rsidR="004C1E80">
        <w:rPr>
          <w:rFonts w:ascii="Cambria" w:eastAsia="標楷體" w:hAnsi="Cambria" w:cs="Times New Roman"/>
          <w:bCs/>
          <w:spacing w:val="15"/>
          <w:kern w:val="0"/>
          <w:szCs w:val="24"/>
        </w:rPr>
        <w:t xml:space="preserve">review of </w:t>
      </w:r>
      <w:r w:rsidR="00DB1E10">
        <w:rPr>
          <w:rFonts w:ascii="Cambria" w:eastAsia="標楷體" w:hAnsi="Cambria" w:cs="Times New Roman"/>
          <w:bCs/>
          <w:spacing w:val="15"/>
          <w:kern w:val="0"/>
          <w:szCs w:val="24"/>
        </w:rPr>
        <w:t>each</w:t>
      </w:r>
      <w:r w:rsidR="004C1E80">
        <w:rPr>
          <w:rFonts w:ascii="Cambria" w:eastAsia="標楷體" w:hAnsi="Cambria" w:cs="Times New Roman"/>
          <w:bCs/>
          <w:spacing w:val="15"/>
          <w:kern w:val="0"/>
          <w:szCs w:val="24"/>
        </w:rPr>
        <w:t xml:space="preserve"> application</w:t>
      </w:r>
      <w:r w:rsidRPr="003F248F">
        <w:rPr>
          <w:rFonts w:ascii="Cambria" w:eastAsia="標楷體" w:hAnsi="Cambria" w:cs="Times New Roman"/>
          <w:bCs/>
          <w:spacing w:val="15"/>
          <w:kern w:val="0"/>
          <w:szCs w:val="24"/>
        </w:rPr>
        <w:t>, upon which</w:t>
      </w:r>
      <w:r w:rsidR="004C1E80">
        <w:rPr>
          <w:rFonts w:ascii="Cambria" w:eastAsia="標楷體" w:hAnsi="Cambria" w:cs="Times New Roman"/>
          <w:bCs/>
          <w:spacing w:val="15"/>
          <w:kern w:val="0"/>
          <w:szCs w:val="24"/>
        </w:rPr>
        <w:t xml:space="preserve"> interviews by</w:t>
      </w:r>
      <w:r w:rsidRPr="003F248F">
        <w:rPr>
          <w:rFonts w:ascii="Cambria" w:eastAsia="標楷體" w:hAnsi="Cambria" w:cs="Times New Roman"/>
          <w:bCs/>
          <w:spacing w:val="15"/>
          <w:kern w:val="0"/>
          <w:szCs w:val="24"/>
        </w:rPr>
        <w:t xml:space="preserve"> video or phone </w:t>
      </w:r>
      <w:r w:rsidR="004C1E80">
        <w:rPr>
          <w:rFonts w:ascii="Cambria" w:eastAsia="標楷體" w:hAnsi="Cambria" w:cs="Times New Roman"/>
          <w:bCs/>
          <w:spacing w:val="15"/>
          <w:kern w:val="0"/>
          <w:szCs w:val="24"/>
        </w:rPr>
        <w:t xml:space="preserve">may be carried out if </w:t>
      </w:r>
      <w:r w:rsidR="00DB1E10">
        <w:rPr>
          <w:rFonts w:ascii="Cambria" w:eastAsia="標楷體" w:hAnsi="Cambria" w:cs="Times New Roman"/>
          <w:bCs/>
          <w:spacing w:val="15"/>
          <w:kern w:val="0"/>
          <w:szCs w:val="24"/>
        </w:rPr>
        <w:t>required</w:t>
      </w:r>
      <w:r w:rsidRPr="003F248F">
        <w:rPr>
          <w:rFonts w:ascii="Cambria" w:eastAsia="標楷體" w:hAnsi="Cambria" w:cs="Times New Roman"/>
          <w:bCs/>
          <w:spacing w:val="15"/>
          <w:kern w:val="0"/>
          <w:szCs w:val="24"/>
        </w:rPr>
        <w:t xml:space="preserve">. </w:t>
      </w:r>
      <w:r w:rsidRPr="003F248F">
        <w:rPr>
          <w:rFonts w:ascii="Cambria" w:eastAsia="標楷體" w:hAnsi="Cambria" w:cs="Times New Roman"/>
          <w:b/>
          <w:bCs/>
          <w:spacing w:val="15"/>
          <w:kern w:val="0"/>
          <w:szCs w:val="24"/>
        </w:rPr>
        <w:t xml:space="preserve"> </w:t>
      </w:r>
    </w:p>
    <w:p w14:paraId="6FD9027B" w14:textId="77777777" w:rsidR="000101D3" w:rsidRPr="003F248F" w:rsidRDefault="000101D3">
      <w:pPr>
        <w:widowControl/>
        <w:shd w:val="clear" w:color="auto" w:fill="FFFFFF"/>
        <w:spacing w:line="440" w:lineRule="exact"/>
        <w:rPr>
          <w:rFonts w:ascii="Cambria" w:eastAsia="標楷體" w:hAnsi="Cambria" w:cs="Times New Roman"/>
          <w:b/>
          <w:bCs/>
          <w:spacing w:val="15"/>
          <w:kern w:val="0"/>
          <w:szCs w:val="24"/>
        </w:rPr>
      </w:pPr>
    </w:p>
    <w:p w14:paraId="73410D76" w14:textId="4BF5DE20" w:rsidR="000101D3" w:rsidRPr="003F248F" w:rsidRDefault="000101D3">
      <w:pPr>
        <w:widowControl/>
        <w:shd w:val="clear" w:color="auto" w:fill="FFFFFF"/>
        <w:spacing w:line="440" w:lineRule="exact"/>
        <w:rPr>
          <w:rFonts w:ascii="Cambria" w:eastAsia="標楷體" w:hAnsi="Cambria" w:cs="Times New Roman"/>
          <w:b/>
          <w:bCs/>
          <w:spacing w:val="15"/>
          <w:kern w:val="0"/>
          <w:szCs w:val="24"/>
        </w:rPr>
      </w:pPr>
      <w:r w:rsidRPr="003F248F">
        <w:rPr>
          <w:rFonts w:ascii="Cambria" w:eastAsia="標楷體" w:hAnsi="Cambria" w:cs="Times New Roman"/>
          <w:b/>
          <w:bCs/>
          <w:spacing w:val="15"/>
          <w:kern w:val="0"/>
          <w:szCs w:val="24"/>
        </w:rPr>
        <w:t xml:space="preserve">VI. </w:t>
      </w:r>
      <w:r w:rsidR="006012D2" w:rsidRPr="006012D2">
        <w:rPr>
          <w:rFonts w:ascii="Cambria" w:eastAsia="標楷體" w:hAnsi="Cambria" w:cs="Times New Roman"/>
          <w:b/>
          <w:bCs/>
          <w:spacing w:val="15"/>
          <w:kern w:val="0"/>
          <w:szCs w:val="24"/>
        </w:rPr>
        <w:t xml:space="preserve">Funding </w:t>
      </w:r>
      <w:r w:rsidRPr="004526E1">
        <w:rPr>
          <w:rFonts w:ascii="Cambria" w:eastAsia="標楷體" w:hAnsi="Cambria" w:cs="Times New Roman"/>
          <w:b/>
          <w:bCs/>
          <w:spacing w:val="15"/>
          <w:kern w:val="0"/>
          <w:szCs w:val="24"/>
        </w:rPr>
        <w:t xml:space="preserve">and </w:t>
      </w:r>
      <w:commentRangeStart w:id="2"/>
      <w:r w:rsidRPr="004526E1">
        <w:rPr>
          <w:rFonts w:ascii="Cambria" w:eastAsia="標楷體" w:hAnsi="Cambria" w:cs="Times New Roman"/>
          <w:b/>
          <w:bCs/>
          <w:spacing w:val="15"/>
          <w:kern w:val="0"/>
          <w:szCs w:val="24"/>
        </w:rPr>
        <w:t>Support</w:t>
      </w:r>
      <w:commentRangeEnd w:id="2"/>
      <w:r w:rsidR="008D717B" w:rsidRPr="000C0150">
        <w:rPr>
          <w:rStyle w:val="af6"/>
          <w:rFonts w:ascii="Times New Roman" w:eastAsia="新細明體" w:hAnsi="Times New Roman" w:cs="Times New Roman"/>
        </w:rPr>
        <w:commentReference w:id="2"/>
      </w:r>
    </w:p>
    <w:p w14:paraId="21AE4D8C" w14:textId="32575BA6" w:rsidR="000101D3" w:rsidRPr="003F248F" w:rsidRDefault="000101D3">
      <w:pPr>
        <w:widowControl/>
        <w:shd w:val="clear" w:color="auto" w:fill="FFFFFF"/>
        <w:spacing w:line="440" w:lineRule="exact"/>
        <w:ind w:left="283" w:hangingChars="105" w:hanging="283"/>
        <w:rPr>
          <w:rFonts w:ascii="Cambria" w:eastAsia="標楷體" w:hAnsi="Cambria" w:cs="Times New Roman"/>
          <w:bCs/>
          <w:spacing w:val="15"/>
          <w:kern w:val="0"/>
          <w:szCs w:val="24"/>
        </w:rPr>
      </w:pPr>
      <w:r w:rsidRPr="003F248F">
        <w:rPr>
          <w:rFonts w:ascii="Cambria" w:eastAsia="標楷體" w:hAnsi="Cambria" w:cs="Times New Roman"/>
          <w:bCs/>
          <w:spacing w:val="15"/>
          <w:kern w:val="0"/>
          <w:szCs w:val="24"/>
        </w:rPr>
        <w:t xml:space="preserve">1.During the exchange program period, the Program shall provide a subsidy </w:t>
      </w:r>
      <w:r w:rsidR="00DC5F7E">
        <w:rPr>
          <w:rFonts w:ascii="Cambria" w:eastAsia="標楷體" w:hAnsi="Cambria" w:cs="Times New Roman"/>
          <w:bCs/>
          <w:spacing w:val="15"/>
          <w:kern w:val="0"/>
          <w:szCs w:val="24"/>
        </w:rPr>
        <w:t xml:space="preserve">of NT$6250 per day* </w:t>
      </w:r>
      <w:r w:rsidR="00DC5F7E" w:rsidRPr="003F248F">
        <w:rPr>
          <w:rFonts w:ascii="Cambria" w:eastAsia="標楷體" w:hAnsi="Cambria" w:cs="Times New Roman"/>
          <w:bCs/>
          <w:spacing w:val="15"/>
          <w:kern w:val="0"/>
          <w:szCs w:val="24"/>
        </w:rPr>
        <w:t>for</w:t>
      </w:r>
      <w:r w:rsidR="00DC5F7E">
        <w:rPr>
          <w:rFonts w:ascii="Cambria" w:eastAsia="標楷體" w:hAnsi="Cambria" w:cs="Times New Roman"/>
          <w:bCs/>
          <w:spacing w:val="15"/>
          <w:kern w:val="0"/>
          <w:szCs w:val="24"/>
        </w:rPr>
        <w:t xml:space="preserve"> each day participants</w:t>
      </w:r>
      <w:r w:rsidR="00DC5F7E" w:rsidRPr="003F248F">
        <w:rPr>
          <w:rFonts w:ascii="Cambria" w:eastAsia="標楷體" w:hAnsi="Cambria" w:cs="Times New Roman"/>
          <w:bCs/>
          <w:spacing w:val="15"/>
          <w:kern w:val="0"/>
          <w:szCs w:val="24"/>
        </w:rPr>
        <w:t xml:space="preserve"> attend exchange </w:t>
      </w:r>
      <w:r w:rsidR="000C0150">
        <w:rPr>
          <w:rFonts w:ascii="Cambria" w:eastAsia="標楷體" w:hAnsi="Cambria" w:cs="Times New Roman"/>
          <w:bCs/>
          <w:spacing w:val="15"/>
          <w:kern w:val="0"/>
          <w:szCs w:val="24"/>
        </w:rPr>
        <w:t>events</w:t>
      </w:r>
      <w:r w:rsidR="00DC5F7E" w:rsidRPr="003F248F">
        <w:rPr>
          <w:rFonts w:ascii="Cambria" w:eastAsia="標楷體" w:hAnsi="Cambria" w:cs="Times New Roman"/>
          <w:bCs/>
          <w:spacing w:val="15"/>
          <w:kern w:val="0"/>
          <w:szCs w:val="24"/>
        </w:rPr>
        <w:t xml:space="preserve"> held </w:t>
      </w:r>
      <w:r w:rsidR="00DC5F7E">
        <w:rPr>
          <w:rFonts w:ascii="Cambria" w:eastAsia="標楷體" w:hAnsi="Cambria" w:cs="Times New Roman"/>
          <w:bCs/>
          <w:spacing w:val="15"/>
          <w:kern w:val="0"/>
          <w:szCs w:val="24"/>
        </w:rPr>
        <w:t xml:space="preserve">or approved by </w:t>
      </w:r>
      <w:r w:rsidR="00DC5F7E" w:rsidRPr="003F248F">
        <w:rPr>
          <w:rFonts w:ascii="Cambria" w:eastAsia="標楷體" w:hAnsi="Cambria" w:cs="Times New Roman"/>
          <w:bCs/>
          <w:spacing w:val="15"/>
          <w:kern w:val="0"/>
          <w:szCs w:val="24"/>
        </w:rPr>
        <w:t>the Program</w:t>
      </w:r>
      <w:r w:rsidR="00DC5F7E">
        <w:rPr>
          <w:rFonts w:ascii="Cambria" w:eastAsia="標楷體" w:hAnsi="Cambria" w:cs="Times New Roman"/>
          <w:bCs/>
          <w:spacing w:val="15"/>
          <w:kern w:val="0"/>
          <w:szCs w:val="24"/>
        </w:rPr>
        <w:t>,</w:t>
      </w:r>
      <w:r w:rsidRPr="003F248F">
        <w:rPr>
          <w:rFonts w:ascii="Cambria" w:eastAsia="標楷體" w:hAnsi="Cambria" w:cs="Times New Roman"/>
          <w:bCs/>
          <w:spacing w:val="15"/>
          <w:kern w:val="0"/>
          <w:szCs w:val="24"/>
        </w:rPr>
        <w:t xml:space="preserve"> </w:t>
      </w:r>
      <w:r w:rsidR="00DC5F7E">
        <w:rPr>
          <w:rFonts w:ascii="Cambria" w:eastAsia="標楷體" w:hAnsi="Cambria" w:cs="Times New Roman"/>
          <w:bCs/>
          <w:spacing w:val="15"/>
          <w:kern w:val="0"/>
          <w:szCs w:val="24"/>
        </w:rPr>
        <w:t>for</w:t>
      </w:r>
      <w:r w:rsidRPr="003F248F">
        <w:rPr>
          <w:rFonts w:ascii="Cambria" w:eastAsia="標楷體" w:hAnsi="Cambria" w:cs="Times New Roman"/>
          <w:bCs/>
          <w:spacing w:val="15"/>
          <w:kern w:val="0"/>
          <w:szCs w:val="24"/>
        </w:rPr>
        <w:t xml:space="preserve"> a maximum of 20 days </w:t>
      </w:r>
      <w:r w:rsidR="00DC5F7E">
        <w:rPr>
          <w:rFonts w:ascii="Cambria" w:eastAsia="標楷體" w:hAnsi="Cambria" w:cs="Times New Roman"/>
          <w:bCs/>
          <w:spacing w:val="15"/>
          <w:kern w:val="0"/>
          <w:szCs w:val="24"/>
        </w:rPr>
        <w:t>each month</w:t>
      </w:r>
      <w:r w:rsidRPr="003F248F">
        <w:rPr>
          <w:rFonts w:ascii="Cambria" w:eastAsia="標楷體" w:hAnsi="Cambria" w:cs="Times New Roman"/>
          <w:bCs/>
          <w:spacing w:val="15"/>
          <w:kern w:val="0"/>
          <w:szCs w:val="24"/>
        </w:rPr>
        <w:t xml:space="preserve">. No </w:t>
      </w:r>
      <w:r w:rsidR="00444FA9">
        <w:rPr>
          <w:rFonts w:ascii="Cambria" w:eastAsia="標楷體" w:hAnsi="Cambria" w:cs="Times New Roman"/>
          <w:bCs/>
          <w:spacing w:val="15"/>
          <w:kern w:val="0"/>
          <w:szCs w:val="24"/>
        </w:rPr>
        <w:t>additional</w:t>
      </w:r>
      <w:r w:rsidRPr="003F248F">
        <w:rPr>
          <w:rFonts w:ascii="Cambria" w:eastAsia="標楷體" w:hAnsi="Cambria" w:cs="Times New Roman"/>
          <w:bCs/>
          <w:spacing w:val="15"/>
          <w:kern w:val="0"/>
          <w:szCs w:val="24"/>
        </w:rPr>
        <w:t xml:space="preserve"> </w:t>
      </w:r>
      <w:r w:rsidR="00444FA9">
        <w:rPr>
          <w:rFonts w:ascii="Cambria" w:eastAsia="標楷體" w:hAnsi="Cambria" w:cs="Times New Roman"/>
          <w:bCs/>
          <w:spacing w:val="15"/>
          <w:kern w:val="0"/>
          <w:szCs w:val="24"/>
        </w:rPr>
        <w:t>payments shall be made.</w:t>
      </w:r>
    </w:p>
    <w:p w14:paraId="36E1BA11" w14:textId="5C63C9F7" w:rsidR="000101D3" w:rsidRPr="003F248F" w:rsidRDefault="000101D3">
      <w:pPr>
        <w:widowControl/>
        <w:shd w:val="clear" w:color="auto" w:fill="FFFFFF"/>
        <w:spacing w:line="440" w:lineRule="exact"/>
        <w:ind w:left="283" w:hangingChars="105" w:hanging="283"/>
        <w:rPr>
          <w:rFonts w:ascii="Cambria" w:eastAsia="標楷體" w:hAnsi="Cambria" w:cs="Times New Roman"/>
          <w:bCs/>
          <w:spacing w:val="15"/>
          <w:kern w:val="0"/>
          <w:szCs w:val="24"/>
        </w:rPr>
      </w:pPr>
      <w:r w:rsidRPr="003F248F">
        <w:rPr>
          <w:rFonts w:ascii="Cambria" w:eastAsia="標楷體" w:hAnsi="Cambria" w:cs="Times New Roman"/>
          <w:bCs/>
          <w:spacing w:val="15"/>
          <w:kern w:val="0"/>
          <w:szCs w:val="24"/>
        </w:rPr>
        <w:t xml:space="preserve">2.The Program will establish </w:t>
      </w:r>
      <w:r w:rsidR="00444FA9">
        <w:rPr>
          <w:rFonts w:ascii="Cambria" w:eastAsia="標楷體" w:hAnsi="Cambria" w:cs="Times New Roman"/>
          <w:bCs/>
          <w:spacing w:val="15"/>
          <w:kern w:val="0"/>
          <w:szCs w:val="24"/>
        </w:rPr>
        <w:t>‘</w:t>
      </w:r>
      <w:r w:rsidRPr="003F248F">
        <w:rPr>
          <w:rFonts w:ascii="Cambria" w:eastAsia="標楷體" w:hAnsi="Cambria" w:cs="Times New Roman"/>
          <w:bCs/>
          <w:spacing w:val="15"/>
          <w:kern w:val="0"/>
          <w:szCs w:val="24"/>
        </w:rPr>
        <w:t>Talent Exchange Base</w:t>
      </w:r>
      <w:r w:rsidR="00444FA9">
        <w:rPr>
          <w:rFonts w:ascii="Cambria" w:eastAsia="標楷體" w:hAnsi="Cambria" w:cs="Times New Roman"/>
          <w:bCs/>
          <w:spacing w:val="15"/>
          <w:kern w:val="0"/>
          <w:szCs w:val="24"/>
        </w:rPr>
        <w:t>s’</w:t>
      </w:r>
      <w:r w:rsidRPr="003F248F">
        <w:rPr>
          <w:rFonts w:ascii="Cambria" w:eastAsia="標楷體" w:hAnsi="Cambria" w:cs="Times New Roman"/>
          <w:bCs/>
          <w:spacing w:val="15"/>
          <w:kern w:val="0"/>
          <w:szCs w:val="24"/>
        </w:rPr>
        <w:t xml:space="preserve"> in </w:t>
      </w:r>
      <w:r w:rsidR="00444FA9">
        <w:rPr>
          <w:rFonts w:ascii="Cambria" w:eastAsia="標楷體" w:hAnsi="Cambria" w:cs="Times New Roman"/>
          <w:bCs/>
          <w:spacing w:val="15"/>
          <w:kern w:val="0"/>
          <w:szCs w:val="24"/>
        </w:rPr>
        <w:t>each science park and in Taipei and Kaohsiung</w:t>
      </w:r>
      <w:r w:rsidRPr="003F248F">
        <w:rPr>
          <w:rFonts w:ascii="Cambria" w:eastAsia="標楷體" w:hAnsi="Cambria" w:cs="Times New Roman"/>
          <w:bCs/>
          <w:spacing w:val="15"/>
          <w:kern w:val="0"/>
          <w:szCs w:val="24"/>
        </w:rPr>
        <w:t xml:space="preserve"> to </w:t>
      </w:r>
      <w:r w:rsidR="00444FA9">
        <w:rPr>
          <w:rFonts w:ascii="Cambria" w:eastAsia="標楷體" w:hAnsi="Cambria" w:cs="Times New Roman"/>
          <w:bCs/>
          <w:spacing w:val="15"/>
          <w:kern w:val="0"/>
          <w:szCs w:val="24"/>
        </w:rPr>
        <w:t xml:space="preserve">handle program </w:t>
      </w:r>
      <w:r w:rsidRPr="003F248F">
        <w:rPr>
          <w:rFonts w:ascii="Cambria" w:eastAsia="標楷體" w:hAnsi="Cambria" w:cs="Times New Roman"/>
          <w:bCs/>
          <w:spacing w:val="15"/>
          <w:kern w:val="0"/>
          <w:szCs w:val="24"/>
        </w:rPr>
        <w:t xml:space="preserve">management and assistance </w:t>
      </w:r>
      <w:r w:rsidR="00444FA9">
        <w:rPr>
          <w:rFonts w:ascii="Cambria" w:eastAsia="標楷體" w:hAnsi="Cambria" w:cs="Times New Roman"/>
          <w:bCs/>
          <w:spacing w:val="15"/>
          <w:kern w:val="0"/>
          <w:szCs w:val="24"/>
        </w:rPr>
        <w:t>to participants</w:t>
      </w:r>
      <w:r w:rsidRPr="003F248F">
        <w:rPr>
          <w:rFonts w:ascii="Cambria" w:eastAsia="標楷體" w:hAnsi="Cambria" w:cs="Times New Roman"/>
          <w:bCs/>
          <w:spacing w:val="15"/>
          <w:kern w:val="0"/>
          <w:szCs w:val="24"/>
        </w:rPr>
        <w:t xml:space="preserve">. It will also </w:t>
      </w:r>
      <w:r w:rsidR="00444FA9">
        <w:rPr>
          <w:rFonts w:ascii="Cambria" w:eastAsia="標楷體" w:hAnsi="Cambria" w:cs="Times New Roman"/>
          <w:bCs/>
          <w:spacing w:val="15"/>
          <w:kern w:val="0"/>
          <w:szCs w:val="24"/>
        </w:rPr>
        <w:t xml:space="preserve">conduct exchange </w:t>
      </w:r>
      <w:r w:rsidR="00F35498">
        <w:rPr>
          <w:rFonts w:ascii="Cambria" w:eastAsia="標楷體" w:hAnsi="Cambria" w:cs="Times New Roman"/>
          <w:bCs/>
          <w:spacing w:val="15"/>
          <w:kern w:val="0"/>
          <w:szCs w:val="24"/>
        </w:rPr>
        <w:t>events</w:t>
      </w:r>
      <w:r w:rsidR="00444FA9">
        <w:rPr>
          <w:rFonts w:ascii="Cambria" w:eastAsia="標楷體" w:hAnsi="Cambria" w:cs="Times New Roman"/>
          <w:bCs/>
          <w:spacing w:val="15"/>
          <w:kern w:val="0"/>
          <w:szCs w:val="24"/>
        </w:rPr>
        <w:t xml:space="preserve"> in various fields of </w:t>
      </w:r>
      <w:r w:rsidR="00444FA9">
        <w:rPr>
          <w:rFonts w:ascii="Cambria" w:eastAsia="標楷體" w:hAnsi="Cambria" w:cs="Times New Roman"/>
          <w:bCs/>
          <w:spacing w:val="15"/>
          <w:kern w:val="0"/>
          <w:szCs w:val="24"/>
        </w:rPr>
        <w:lastRenderedPageBreak/>
        <w:t xml:space="preserve">specialization based upon </w:t>
      </w:r>
      <w:r w:rsidRPr="003F248F">
        <w:rPr>
          <w:rFonts w:ascii="Cambria" w:eastAsia="標楷體" w:hAnsi="Cambria" w:cs="Times New Roman"/>
          <w:bCs/>
          <w:spacing w:val="15"/>
          <w:kern w:val="0"/>
          <w:szCs w:val="24"/>
        </w:rPr>
        <w:t xml:space="preserve">participants’ </w:t>
      </w:r>
      <w:r w:rsidR="00444FA9">
        <w:rPr>
          <w:rFonts w:ascii="Cambria" w:eastAsia="標楷體" w:hAnsi="Cambria" w:cs="Times New Roman"/>
          <w:bCs/>
          <w:spacing w:val="15"/>
          <w:kern w:val="0"/>
          <w:szCs w:val="24"/>
        </w:rPr>
        <w:t xml:space="preserve">respective </w:t>
      </w:r>
      <w:r w:rsidRPr="003F248F">
        <w:rPr>
          <w:rFonts w:ascii="Cambria" w:eastAsia="標楷體" w:hAnsi="Cambria" w:cs="Times New Roman"/>
          <w:bCs/>
          <w:spacing w:val="15"/>
          <w:kern w:val="0"/>
          <w:szCs w:val="24"/>
        </w:rPr>
        <w:t>expertise and</w:t>
      </w:r>
      <w:r w:rsidR="00444FA9">
        <w:rPr>
          <w:rFonts w:ascii="Cambria" w:eastAsia="標楷體" w:hAnsi="Cambria" w:cs="Times New Roman"/>
          <w:bCs/>
          <w:spacing w:val="15"/>
          <w:kern w:val="0"/>
          <w:szCs w:val="24"/>
        </w:rPr>
        <w:t xml:space="preserve"> </w:t>
      </w:r>
      <w:r w:rsidR="00317196">
        <w:rPr>
          <w:rFonts w:ascii="Cambria" w:eastAsia="標楷體" w:hAnsi="Cambria" w:cs="Times New Roman"/>
          <w:bCs/>
          <w:spacing w:val="15"/>
          <w:kern w:val="0"/>
          <w:szCs w:val="24"/>
        </w:rPr>
        <w:t>program</w:t>
      </w:r>
      <w:r w:rsidR="00444FA9">
        <w:rPr>
          <w:rFonts w:ascii="Cambria" w:eastAsia="標楷體" w:hAnsi="Cambria" w:cs="Times New Roman"/>
          <w:bCs/>
          <w:spacing w:val="15"/>
          <w:kern w:val="0"/>
          <w:szCs w:val="24"/>
        </w:rPr>
        <w:t xml:space="preserve"> proposals.</w:t>
      </w:r>
    </w:p>
    <w:p w14:paraId="0CABFF96" w14:textId="144F58BA" w:rsidR="000101D3" w:rsidRPr="003F248F" w:rsidRDefault="000101D3">
      <w:pPr>
        <w:widowControl/>
        <w:shd w:val="clear" w:color="auto" w:fill="FFFFFF"/>
        <w:spacing w:line="440" w:lineRule="exact"/>
        <w:ind w:left="283" w:hangingChars="105" w:hanging="283"/>
        <w:rPr>
          <w:rFonts w:ascii="Cambria" w:eastAsia="標楷體" w:hAnsi="Cambria" w:cs="Times New Roman"/>
          <w:bCs/>
          <w:spacing w:val="15"/>
          <w:kern w:val="0"/>
          <w:szCs w:val="24"/>
        </w:rPr>
      </w:pPr>
      <w:r w:rsidRPr="003F248F">
        <w:rPr>
          <w:rFonts w:ascii="Cambria" w:eastAsia="標楷體" w:hAnsi="Cambria" w:cs="Times New Roman"/>
          <w:bCs/>
          <w:spacing w:val="15"/>
          <w:kern w:val="0"/>
          <w:szCs w:val="24"/>
        </w:rPr>
        <w:t>3.</w:t>
      </w:r>
      <w:commentRangeStart w:id="3"/>
      <w:r w:rsidRPr="004526E1">
        <w:rPr>
          <w:rFonts w:ascii="Cambria" w:eastAsia="標楷體" w:hAnsi="Cambria" w:cs="Times New Roman"/>
          <w:bCs/>
          <w:spacing w:val="15"/>
          <w:kern w:val="0"/>
          <w:szCs w:val="24"/>
        </w:rPr>
        <w:t xml:space="preserve">Professional exchange </w:t>
      </w:r>
      <w:r w:rsidR="00F35498" w:rsidRPr="004526E1">
        <w:rPr>
          <w:rFonts w:ascii="Cambria" w:eastAsia="標楷體" w:hAnsi="Cambria" w:cs="Times New Roman"/>
          <w:bCs/>
          <w:spacing w:val="15"/>
          <w:kern w:val="0"/>
          <w:szCs w:val="24"/>
        </w:rPr>
        <w:t>events</w:t>
      </w:r>
      <w:commentRangeEnd w:id="3"/>
      <w:r w:rsidR="007061D8" w:rsidRPr="00F35498">
        <w:rPr>
          <w:rStyle w:val="af6"/>
          <w:rFonts w:ascii="Times New Roman" w:eastAsia="新細明體" w:hAnsi="Times New Roman" w:cs="Times New Roman"/>
        </w:rPr>
        <w:commentReference w:id="3"/>
      </w:r>
      <w:r w:rsidR="007061D8" w:rsidRPr="00F35498">
        <w:rPr>
          <w:rFonts w:ascii="Cambria" w:eastAsia="標楷體" w:hAnsi="Cambria" w:cs="Times New Roman"/>
          <w:bCs/>
          <w:spacing w:val="15"/>
          <w:kern w:val="0"/>
          <w:szCs w:val="24"/>
          <w:lang w:eastAsia="zh-CN"/>
        </w:rPr>
        <w:t>,</w:t>
      </w:r>
      <w:r w:rsidR="007061D8">
        <w:rPr>
          <w:rFonts w:ascii="Cambria" w:eastAsia="標楷體" w:hAnsi="Cambria" w:cs="Times New Roman"/>
          <w:bCs/>
          <w:spacing w:val="15"/>
          <w:kern w:val="0"/>
          <w:szCs w:val="24"/>
          <w:lang w:eastAsia="zh-CN"/>
        </w:rPr>
        <w:t xml:space="preserve"> </w:t>
      </w:r>
      <w:r w:rsidRPr="003F248F">
        <w:rPr>
          <w:rFonts w:ascii="Cambria" w:eastAsia="標楷體" w:hAnsi="Cambria" w:cs="Times New Roman"/>
          <w:bCs/>
          <w:spacing w:val="15"/>
          <w:kern w:val="0"/>
          <w:szCs w:val="24"/>
        </w:rPr>
        <w:t>divided</w:t>
      </w:r>
      <w:r w:rsidR="00444FA9">
        <w:rPr>
          <w:rFonts w:ascii="Cambria" w:eastAsia="標楷體" w:hAnsi="Cambria" w:cs="Times New Roman"/>
          <w:bCs/>
          <w:spacing w:val="15"/>
          <w:kern w:val="0"/>
          <w:szCs w:val="24"/>
        </w:rPr>
        <w:t xml:space="preserve"> by function</w:t>
      </w:r>
      <w:r w:rsidRPr="003F248F">
        <w:rPr>
          <w:rFonts w:ascii="Cambria" w:eastAsia="標楷體" w:hAnsi="Cambria" w:cs="Times New Roman"/>
          <w:bCs/>
          <w:spacing w:val="15"/>
          <w:kern w:val="0"/>
          <w:szCs w:val="24"/>
        </w:rPr>
        <w:t xml:space="preserve"> into three categories:</w:t>
      </w:r>
    </w:p>
    <w:p w14:paraId="3D78D610" w14:textId="2796B13F" w:rsidR="000101D3" w:rsidRPr="003F248F" w:rsidRDefault="000101D3">
      <w:pPr>
        <w:widowControl/>
        <w:shd w:val="clear" w:color="auto" w:fill="FFFFFF"/>
        <w:spacing w:line="440" w:lineRule="exact"/>
        <w:ind w:leftChars="295" w:left="991" w:hanging="283"/>
        <w:rPr>
          <w:rFonts w:ascii="Cambria" w:eastAsia="標楷體" w:hAnsi="Cambria" w:cs="Times New Roman"/>
          <w:bCs/>
          <w:spacing w:val="15"/>
          <w:kern w:val="0"/>
          <w:szCs w:val="24"/>
        </w:rPr>
      </w:pPr>
      <w:r w:rsidRPr="003F248F">
        <w:rPr>
          <w:rFonts w:ascii="Cambria" w:eastAsia="標楷體" w:hAnsi="Cambria" w:cs="Times New Roman"/>
          <w:bCs/>
          <w:spacing w:val="15"/>
          <w:kern w:val="0"/>
          <w:szCs w:val="24"/>
        </w:rPr>
        <w:t>(1) Discovering Taiwan</w:t>
      </w:r>
      <w:r w:rsidR="00444FA9">
        <w:rPr>
          <w:rFonts w:ascii="Cambria" w:eastAsia="標楷體" w:hAnsi="Cambria" w:cs="Times New Roman"/>
          <w:bCs/>
          <w:spacing w:val="15"/>
          <w:kern w:val="0"/>
          <w:szCs w:val="24"/>
        </w:rPr>
        <w:t xml:space="preserve"> Innovation</w:t>
      </w:r>
      <w:r w:rsidRPr="003F248F">
        <w:rPr>
          <w:rFonts w:ascii="Cambria" w:eastAsia="標楷體" w:hAnsi="Cambria" w:cs="Times New Roman"/>
          <w:bCs/>
          <w:spacing w:val="15"/>
          <w:kern w:val="0"/>
          <w:szCs w:val="24"/>
        </w:rPr>
        <w:t>:</w:t>
      </w:r>
      <w:r w:rsidR="00444FA9">
        <w:rPr>
          <w:rFonts w:ascii="Cambria" w:eastAsia="標楷體" w:hAnsi="Cambria" w:cs="Times New Roman"/>
          <w:bCs/>
          <w:spacing w:val="15"/>
          <w:kern w:val="0"/>
          <w:szCs w:val="24"/>
        </w:rPr>
        <w:t xml:space="preserve"> by visiting industrial and academic R&amp;D groups and interacting with colleagues there, participants will garner an understanding of the current status of Taiwan’s technology and industrial sectors and identify new </w:t>
      </w:r>
      <w:r w:rsidR="001D0745">
        <w:rPr>
          <w:rFonts w:ascii="Cambria" w:eastAsia="標楷體" w:hAnsi="Cambria" w:cs="Times New Roman"/>
          <w:bCs/>
          <w:spacing w:val="15"/>
          <w:kern w:val="0"/>
          <w:szCs w:val="24"/>
        </w:rPr>
        <w:t xml:space="preserve">development </w:t>
      </w:r>
      <w:r w:rsidR="00444FA9">
        <w:rPr>
          <w:rFonts w:ascii="Cambria" w:eastAsia="標楷體" w:hAnsi="Cambria" w:cs="Times New Roman"/>
          <w:bCs/>
          <w:spacing w:val="15"/>
          <w:kern w:val="0"/>
          <w:szCs w:val="24"/>
        </w:rPr>
        <w:t>opportunities;</w:t>
      </w:r>
    </w:p>
    <w:p w14:paraId="5FB902F8" w14:textId="749F9C30" w:rsidR="000101D3" w:rsidRPr="003F248F" w:rsidRDefault="000101D3">
      <w:pPr>
        <w:widowControl/>
        <w:shd w:val="clear" w:color="auto" w:fill="FFFFFF"/>
        <w:spacing w:line="440" w:lineRule="exact"/>
        <w:ind w:leftChars="296" w:left="991" w:hangingChars="104" w:hanging="281"/>
        <w:rPr>
          <w:rFonts w:ascii="Cambria" w:eastAsia="標楷體" w:hAnsi="Cambria" w:cs="Times New Roman"/>
          <w:bCs/>
          <w:spacing w:val="15"/>
          <w:kern w:val="0"/>
          <w:szCs w:val="24"/>
        </w:rPr>
      </w:pPr>
      <w:r w:rsidRPr="003F248F">
        <w:rPr>
          <w:rFonts w:ascii="Cambria" w:eastAsia="標楷體" w:hAnsi="Cambria" w:cs="Times New Roman"/>
          <w:bCs/>
          <w:spacing w:val="15"/>
          <w:kern w:val="0"/>
          <w:szCs w:val="24"/>
        </w:rPr>
        <w:t>(2) Spread</w:t>
      </w:r>
      <w:r w:rsidR="00444FA9">
        <w:rPr>
          <w:rFonts w:ascii="Cambria" w:eastAsia="標楷體" w:hAnsi="Cambria" w:cs="Times New Roman"/>
          <w:bCs/>
          <w:spacing w:val="15"/>
          <w:kern w:val="0"/>
          <w:szCs w:val="24"/>
        </w:rPr>
        <w:t>ing I</w:t>
      </w:r>
      <w:r w:rsidRPr="003F248F">
        <w:rPr>
          <w:rFonts w:ascii="Cambria" w:eastAsia="標楷體" w:hAnsi="Cambria" w:cs="Times New Roman"/>
          <w:bCs/>
          <w:spacing w:val="15"/>
          <w:kern w:val="0"/>
          <w:szCs w:val="24"/>
        </w:rPr>
        <w:t>nternational</w:t>
      </w:r>
      <w:r w:rsidR="00444FA9">
        <w:rPr>
          <w:rFonts w:ascii="Cambria" w:eastAsia="標楷體" w:hAnsi="Cambria" w:cs="Times New Roman"/>
          <w:bCs/>
          <w:spacing w:val="15"/>
          <w:kern w:val="0"/>
          <w:szCs w:val="24"/>
        </w:rPr>
        <w:t xml:space="preserve"> Expertise</w:t>
      </w:r>
      <w:r w:rsidRPr="003F248F">
        <w:rPr>
          <w:rFonts w:ascii="Cambria" w:eastAsia="標楷體" w:hAnsi="Cambria" w:cs="Times New Roman"/>
          <w:bCs/>
          <w:spacing w:val="15"/>
          <w:kern w:val="0"/>
          <w:szCs w:val="24"/>
        </w:rPr>
        <w:t xml:space="preserve">: </w:t>
      </w:r>
      <w:r w:rsidR="00444FA9">
        <w:rPr>
          <w:rFonts w:ascii="Cambria" w:eastAsia="標楷體" w:hAnsi="Cambria" w:cs="Times New Roman"/>
          <w:bCs/>
          <w:spacing w:val="15"/>
          <w:kern w:val="0"/>
          <w:szCs w:val="24"/>
        </w:rPr>
        <w:t>Seminar, roundtable, lecture and consultation</w:t>
      </w:r>
      <w:r w:rsidRPr="003F248F">
        <w:rPr>
          <w:rFonts w:ascii="Cambria" w:eastAsia="標楷體" w:hAnsi="Cambria" w:cs="Times New Roman"/>
          <w:bCs/>
          <w:spacing w:val="15"/>
          <w:kern w:val="0"/>
          <w:szCs w:val="24"/>
        </w:rPr>
        <w:t xml:space="preserve"> </w:t>
      </w:r>
      <w:r w:rsidR="00444FA9">
        <w:rPr>
          <w:rFonts w:ascii="Cambria" w:eastAsia="標楷體" w:hAnsi="Cambria" w:cs="Times New Roman"/>
          <w:bCs/>
          <w:spacing w:val="15"/>
          <w:kern w:val="0"/>
          <w:szCs w:val="24"/>
        </w:rPr>
        <w:t xml:space="preserve">sessions will provide </w:t>
      </w:r>
      <w:r w:rsidRPr="003F248F">
        <w:rPr>
          <w:rFonts w:ascii="Cambria" w:eastAsia="標楷體" w:hAnsi="Cambria" w:cs="Times New Roman"/>
          <w:bCs/>
          <w:spacing w:val="15"/>
          <w:kern w:val="0"/>
          <w:szCs w:val="24"/>
        </w:rPr>
        <w:t>returning talent</w:t>
      </w:r>
      <w:r w:rsidR="00444FA9">
        <w:rPr>
          <w:rFonts w:ascii="Cambria" w:eastAsia="標楷體" w:hAnsi="Cambria" w:cs="Times New Roman"/>
          <w:bCs/>
          <w:spacing w:val="15"/>
          <w:kern w:val="0"/>
          <w:szCs w:val="24"/>
        </w:rPr>
        <w:t xml:space="preserve"> opportunity to share their </w:t>
      </w:r>
      <w:r w:rsidR="00541F67">
        <w:rPr>
          <w:rFonts w:ascii="Cambria" w:eastAsia="標楷體" w:hAnsi="Cambria" w:cs="Times New Roman"/>
          <w:bCs/>
          <w:spacing w:val="15"/>
          <w:kern w:val="0"/>
          <w:szCs w:val="24"/>
        </w:rPr>
        <w:t xml:space="preserve">skills and </w:t>
      </w:r>
      <w:r w:rsidR="00444FA9">
        <w:rPr>
          <w:rFonts w:ascii="Cambria" w:eastAsia="標楷體" w:hAnsi="Cambria" w:cs="Times New Roman"/>
          <w:bCs/>
          <w:spacing w:val="15"/>
          <w:kern w:val="0"/>
          <w:szCs w:val="24"/>
        </w:rPr>
        <w:t xml:space="preserve">expertise and </w:t>
      </w:r>
      <w:r w:rsidR="00541F67">
        <w:rPr>
          <w:rFonts w:ascii="Cambria" w:eastAsia="標楷體" w:hAnsi="Cambria" w:cs="Times New Roman"/>
          <w:bCs/>
          <w:spacing w:val="15"/>
          <w:kern w:val="0"/>
          <w:szCs w:val="24"/>
        </w:rPr>
        <w:t>benefit from those</w:t>
      </w:r>
      <w:r w:rsidR="001D0745">
        <w:rPr>
          <w:rFonts w:ascii="Cambria" w:eastAsia="標楷體" w:hAnsi="Cambria" w:cs="Times New Roman"/>
          <w:bCs/>
          <w:spacing w:val="15"/>
          <w:kern w:val="0"/>
          <w:szCs w:val="24"/>
        </w:rPr>
        <w:t xml:space="preserve"> of others; and,</w:t>
      </w:r>
    </w:p>
    <w:p w14:paraId="57B3D828" w14:textId="757AB868" w:rsidR="000101D3" w:rsidRPr="00541F67" w:rsidRDefault="000101D3">
      <w:pPr>
        <w:widowControl/>
        <w:shd w:val="clear" w:color="auto" w:fill="FFFFFF"/>
        <w:spacing w:line="440" w:lineRule="exact"/>
        <w:ind w:left="710"/>
        <w:rPr>
          <w:rFonts w:ascii="Cambria" w:eastAsia="標楷體" w:hAnsi="Cambria" w:cs="Times New Roman"/>
          <w:bCs/>
          <w:spacing w:val="15"/>
          <w:kern w:val="0"/>
          <w:szCs w:val="24"/>
        </w:rPr>
      </w:pPr>
      <w:r w:rsidRPr="00541F67">
        <w:rPr>
          <w:rFonts w:ascii="Cambria" w:eastAsia="標楷體" w:hAnsi="Cambria" w:cs="Times New Roman"/>
          <w:bCs/>
          <w:spacing w:val="15"/>
          <w:kern w:val="0"/>
          <w:szCs w:val="24"/>
        </w:rPr>
        <w:t xml:space="preserve">(3) </w:t>
      </w:r>
      <w:r w:rsidR="00541F67" w:rsidRPr="00541F67">
        <w:rPr>
          <w:rFonts w:ascii="Cambria" w:eastAsia="標楷體" w:hAnsi="Cambria" w:cs="Times New Roman"/>
          <w:bCs/>
          <w:spacing w:val="15"/>
          <w:kern w:val="0"/>
          <w:szCs w:val="24"/>
        </w:rPr>
        <w:t xml:space="preserve">Encouraging </w:t>
      </w:r>
      <w:r w:rsidR="001D0745">
        <w:rPr>
          <w:rFonts w:ascii="Cambria" w:eastAsia="標楷體" w:hAnsi="Cambria" w:cs="Times New Roman"/>
          <w:bCs/>
          <w:spacing w:val="15"/>
          <w:kern w:val="0"/>
          <w:szCs w:val="24"/>
        </w:rPr>
        <w:t>E</w:t>
      </w:r>
      <w:r w:rsidRPr="00541F67">
        <w:rPr>
          <w:rFonts w:ascii="Cambria" w:eastAsia="標楷體" w:hAnsi="Cambria" w:cs="Times New Roman"/>
          <w:bCs/>
          <w:spacing w:val="15"/>
          <w:kern w:val="0"/>
          <w:szCs w:val="24"/>
        </w:rPr>
        <w:t xml:space="preserve">xchange and </w:t>
      </w:r>
      <w:r w:rsidR="001D0745">
        <w:rPr>
          <w:rFonts w:ascii="Cambria" w:eastAsia="標楷體" w:hAnsi="Cambria" w:cs="Times New Roman"/>
          <w:bCs/>
          <w:spacing w:val="15"/>
          <w:kern w:val="0"/>
          <w:szCs w:val="24"/>
        </w:rPr>
        <w:t>C</w:t>
      </w:r>
      <w:r w:rsidR="00541F67" w:rsidRPr="00541F67">
        <w:rPr>
          <w:rFonts w:ascii="Cambria" w:eastAsia="標楷體" w:hAnsi="Cambria" w:cs="Times New Roman"/>
          <w:bCs/>
          <w:spacing w:val="15"/>
          <w:kern w:val="0"/>
          <w:szCs w:val="24"/>
        </w:rPr>
        <w:t>ollaboration</w:t>
      </w:r>
      <w:r w:rsidRPr="00541F67">
        <w:rPr>
          <w:rFonts w:ascii="Cambria" w:eastAsia="標楷體" w:hAnsi="Cambria" w:cs="Times New Roman"/>
          <w:bCs/>
          <w:spacing w:val="15"/>
          <w:kern w:val="0"/>
          <w:szCs w:val="24"/>
        </w:rPr>
        <w:t xml:space="preserve">: </w:t>
      </w:r>
      <w:r w:rsidR="00541F67" w:rsidRPr="00541F67">
        <w:rPr>
          <w:rFonts w:ascii="Cambria" w:eastAsia="標楷體" w:hAnsi="Cambria" w:cs="Times New Roman"/>
          <w:bCs/>
          <w:spacing w:val="15"/>
          <w:kern w:val="0"/>
          <w:szCs w:val="24"/>
        </w:rPr>
        <w:t xml:space="preserve">The LIFT Program will </w:t>
      </w:r>
      <w:r w:rsidRPr="00541F67">
        <w:rPr>
          <w:rFonts w:ascii="Cambria" w:eastAsia="標楷體" w:hAnsi="Cambria" w:cs="Times New Roman"/>
          <w:bCs/>
          <w:spacing w:val="15"/>
          <w:kern w:val="0"/>
          <w:szCs w:val="24"/>
        </w:rPr>
        <w:t xml:space="preserve">organize various activities and events to promote </w:t>
      </w:r>
      <w:r w:rsidR="00541F67" w:rsidRPr="00541F67">
        <w:rPr>
          <w:rFonts w:ascii="Cambria" w:eastAsia="標楷體" w:hAnsi="Cambria" w:cs="Times New Roman"/>
          <w:bCs/>
          <w:spacing w:val="15"/>
          <w:kern w:val="0"/>
          <w:szCs w:val="24"/>
        </w:rPr>
        <w:t>thoroughgoing exchange between program p</w:t>
      </w:r>
      <w:r w:rsidRPr="00541F67">
        <w:rPr>
          <w:rFonts w:ascii="Cambria" w:eastAsia="標楷體" w:hAnsi="Cambria" w:cs="Times New Roman"/>
          <w:bCs/>
          <w:spacing w:val="15"/>
          <w:kern w:val="0"/>
          <w:szCs w:val="24"/>
        </w:rPr>
        <w:t xml:space="preserve">articipants and </w:t>
      </w:r>
      <w:r w:rsidR="00541F67" w:rsidRPr="00541F67">
        <w:rPr>
          <w:rFonts w:ascii="Cambria" w:eastAsia="標楷體" w:hAnsi="Cambria" w:cs="Times New Roman"/>
          <w:bCs/>
          <w:spacing w:val="15"/>
          <w:kern w:val="0"/>
          <w:szCs w:val="24"/>
        </w:rPr>
        <w:t>with domestic industrial and research personnel to</w:t>
      </w:r>
      <w:r w:rsidRPr="00541F67">
        <w:rPr>
          <w:rFonts w:ascii="Cambria" w:eastAsia="標楷體" w:hAnsi="Cambria" w:cs="Times New Roman"/>
          <w:bCs/>
          <w:spacing w:val="15"/>
          <w:kern w:val="0"/>
          <w:szCs w:val="24"/>
        </w:rPr>
        <w:t xml:space="preserve"> </w:t>
      </w:r>
      <w:r w:rsidR="00541F67" w:rsidRPr="00541F67">
        <w:rPr>
          <w:rFonts w:ascii="Cambria" w:eastAsia="標楷體" w:hAnsi="Cambria" w:cs="Times New Roman"/>
          <w:bCs/>
          <w:spacing w:val="15"/>
          <w:kern w:val="0"/>
          <w:szCs w:val="24"/>
        </w:rPr>
        <w:t>incite</w:t>
      </w:r>
      <w:r w:rsidRPr="00541F67">
        <w:rPr>
          <w:rFonts w:ascii="Cambria" w:eastAsia="標楷體" w:hAnsi="Cambria" w:cs="Times New Roman"/>
          <w:bCs/>
          <w:spacing w:val="15"/>
          <w:kern w:val="0"/>
          <w:szCs w:val="24"/>
        </w:rPr>
        <w:t xml:space="preserve"> </w:t>
      </w:r>
      <w:r w:rsidR="00541F67" w:rsidRPr="00541F67">
        <w:rPr>
          <w:rFonts w:ascii="Cambria" w:eastAsia="標楷體" w:hAnsi="Cambria" w:cs="Times New Roman"/>
          <w:bCs/>
          <w:spacing w:val="15"/>
          <w:kern w:val="0"/>
          <w:szCs w:val="24"/>
        </w:rPr>
        <w:t>new</w:t>
      </w:r>
      <w:r w:rsidRPr="00541F67">
        <w:rPr>
          <w:rFonts w:ascii="Cambria" w:eastAsia="標楷體" w:hAnsi="Cambria" w:cs="Times New Roman"/>
          <w:bCs/>
          <w:spacing w:val="15"/>
          <w:kern w:val="0"/>
          <w:szCs w:val="24"/>
        </w:rPr>
        <w:t xml:space="preserve"> opportunities for cooperation.</w:t>
      </w:r>
    </w:p>
    <w:p w14:paraId="09C3E643" w14:textId="4DDD482F" w:rsidR="000101D3" w:rsidRPr="003F248F" w:rsidRDefault="000101D3">
      <w:pPr>
        <w:widowControl/>
        <w:shd w:val="clear" w:color="auto" w:fill="FFFFFF"/>
        <w:spacing w:line="440" w:lineRule="exact"/>
        <w:ind w:leftChars="1" w:left="283" w:hangingChars="104" w:hanging="281"/>
        <w:rPr>
          <w:rFonts w:ascii="Cambria" w:eastAsia="標楷體" w:hAnsi="Cambria" w:cs="Times New Roman"/>
          <w:bCs/>
          <w:spacing w:val="15"/>
          <w:kern w:val="0"/>
          <w:szCs w:val="24"/>
        </w:rPr>
      </w:pPr>
      <w:r w:rsidRPr="003F248F">
        <w:rPr>
          <w:rFonts w:ascii="Cambria" w:eastAsia="標楷體" w:hAnsi="Cambria" w:cs="Times New Roman"/>
          <w:bCs/>
          <w:spacing w:val="15"/>
          <w:kern w:val="0"/>
          <w:szCs w:val="24"/>
        </w:rPr>
        <w:t xml:space="preserve">4. </w:t>
      </w:r>
      <w:r w:rsidR="001D0745">
        <w:rPr>
          <w:rFonts w:ascii="Cambria" w:eastAsia="標楷體" w:hAnsi="Cambria" w:cs="Times New Roman"/>
          <w:bCs/>
          <w:spacing w:val="15"/>
          <w:kern w:val="0"/>
          <w:szCs w:val="24"/>
        </w:rPr>
        <w:t>Program</w:t>
      </w:r>
      <w:r w:rsidRPr="003F248F">
        <w:rPr>
          <w:rFonts w:ascii="Cambria" w:eastAsia="標楷體" w:hAnsi="Cambria" w:cs="Times New Roman"/>
          <w:bCs/>
          <w:spacing w:val="15"/>
          <w:kern w:val="0"/>
          <w:szCs w:val="24"/>
        </w:rPr>
        <w:t xml:space="preserve"> participants may, </w:t>
      </w:r>
      <w:r w:rsidR="00A3341D">
        <w:rPr>
          <w:rFonts w:ascii="Cambria" w:eastAsia="標楷體" w:hAnsi="Cambria" w:cs="Times New Roman"/>
          <w:bCs/>
          <w:spacing w:val="15"/>
          <w:kern w:val="0"/>
          <w:szCs w:val="24"/>
        </w:rPr>
        <w:t>in accordance with</w:t>
      </w:r>
      <w:r w:rsidRPr="003F248F">
        <w:rPr>
          <w:rFonts w:ascii="Cambria" w:eastAsia="標楷體" w:hAnsi="Cambria" w:cs="Times New Roman"/>
          <w:bCs/>
          <w:spacing w:val="15"/>
          <w:kern w:val="0"/>
          <w:szCs w:val="24"/>
        </w:rPr>
        <w:t xml:space="preserve"> </w:t>
      </w:r>
      <w:r w:rsidR="00A3341D">
        <w:rPr>
          <w:rFonts w:ascii="Cambria" w:eastAsia="標楷體" w:hAnsi="Cambria" w:cs="Times New Roman"/>
          <w:bCs/>
          <w:spacing w:val="15"/>
          <w:kern w:val="0"/>
          <w:szCs w:val="24"/>
        </w:rPr>
        <w:t>relevant regulations, apply to science p</w:t>
      </w:r>
      <w:r w:rsidRPr="003F248F">
        <w:rPr>
          <w:rFonts w:ascii="Cambria" w:eastAsia="標楷體" w:hAnsi="Cambria" w:cs="Times New Roman"/>
          <w:bCs/>
          <w:spacing w:val="15"/>
          <w:kern w:val="0"/>
          <w:szCs w:val="24"/>
        </w:rPr>
        <w:t xml:space="preserve">arks for </w:t>
      </w:r>
      <w:r w:rsidR="00A3341D">
        <w:rPr>
          <w:rFonts w:ascii="Cambria" w:eastAsia="標楷體" w:hAnsi="Cambria" w:cs="Times New Roman"/>
          <w:bCs/>
          <w:spacing w:val="15"/>
          <w:kern w:val="0"/>
          <w:szCs w:val="24"/>
        </w:rPr>
        <w:t xml:space="preserve">preferential rental arrangements on </w:t>
      </w:r>
      <w:r w:rsidRPr="003F248F">
        <w:rPr>
          <w:rFonts w:ascii="Cambria" w:eastAsia="標楷體" w:hAnsi="Cambria" w:cs="Times New Roman"/>
          <w:bCs/>
          <w:spacing w:val="15"/>
          <w:kern w:val="0"/>
          <w:szCs w:val="24"/>
        </w:rPr>
        <w:t xml:space="preserve">single or family </w:t>
      </w:r>
      <w:r w:rsidR="00A3341D">
        <w:rPr>
          <w:rFonts w:ascii="Cambria" w:eastAsia="標楷體" w:hAnsi="Cambria" w:cs="Times New Roman"/>
          <w:bCs/>
          <w:spacing w:val="15"/>
          <w:kern w:val="0"/>
          <w:szCs w:val="24"/>
        </w:rPr>
        <w:t>accommodation</w:t>
      </w:r>
      <w:r w:rsidRPr="003F248F">
        <w:rPr>
          <w:rFonts w:ascii="Cambria" w:eastAsia="標楷體" w:hAnsi="Cambria" w:cs="Times New Roman"/>
          <w:bCs/>
          <w:spacing w:val="15"/>
          <w:kern w:val="0"/>
          <w:szCs w:val="24"/>
        </w:rPr>
        <w:t>.</w:t>
      </w:r>
      <w:r w:rsidR="00A3341D" w:rsidRPr="00A3341D">
        <w:rPr>
          <w:rFonts w:ascii="Cambria" w:eastAsia="標楷體" w:hAnsi="Cambria" w:cs="Times New Roman"/>
          <w:bCs/>
          <w:spacing w:val="15"/>
          <w:kern w:val="0"/>
          <w:szCs w:val="24"/>
        </w:rPr>
        <w:t xml:space="preserve"> </w:t>
      </w:r>
    </w:p>
    <w:p w14:paraId="3B65503D" w14:textId="54B3382F" w:rsidR="000101D3" w:rsidRPr="003F248F" w:rsidRDefault="000101D3">
      <w:pPr>
        <w:widowControl/>
        <w:shd w:val="clear" w:color="auto" w:fill="FFFFFF"/>
        <w:spacing w:line="440" w:lineRule="exact"/>
        <w:ind w:left="283" w:hangingChars="105" w:hanging="283"/>
        <w:rPr>
          <w:rFonts w:ascii="Cambria" w:eastAsia="標楷體" w:hAnsi="Cambria" w:cs="Times New Roman"/>
          <w:b/>
          <w:bCs/>
          <w:spacing w:val="15"/>
          <w:kern w:val="0"/>
          <w:szCs w:val="24"/>
        </w:rPr>
      </w:pPr>
      <w:r w:rsidRPr="003F248F">
        <w:rPr>
          <w:rFonts w:ascii="Cambria" w:eastAsia="標楷體" w:hAnsi="Cambria" w:cs="Times New Roman"/>
          <w:bCs/>
          <w:spacing w:val="15"/>
          <w:kern w:val="0"/>
          <w:szCs w:val="24"/>
        </w:rPr>
        <w:t>5. Participants’ children may apply for</w:t>
      </w:r>
      <w:r w:rsidR="00A3341D">
        <w:rPr>
          <w:rFonts w:ascii="Cambria" w:eastAsia="標楷體" w:hAnsi="Cambria" w:cs="Times New Roman"/>
          <w:bCs/>
          <w:spacing w:val="15"/>
          <w:kern w:val="0"/>
          <w:szCs w:val="24"/>
        </w:rPr>
        <w:t xml:space="preserve"> admission to bilingual programs at middle schools (i.e. junior high schools) affiliated with science p</w:t>
      </w:r>
      <w:r w:rsidRPr="003F248F">
        <w:rPr>
          <w:rFonts w:ascii="Cambria" w:eastAsia="標楷體" w:hAnsi="Cambria" w:cs="Times New Roman"/>
          <w:bCs/>
          <w:spacing w:val="15"/>
          <w:kern w:val="0"/>
          <w:szCs w:val="24"/>
        </w:rPr>
        <w:t>ark</w:t>
      </w:r>
      <w:r w:rsidR="00A3341D">
        <w:rPr>
          <w:rFonts w:ascii="Cambria" w:eastAsia="標楷體" w:hAnsi="Cambria" w:cs="Times New Roman"/>
          <w:bCs/>
          <w:spacing w:val="15"/>
          <w:kern w:val="0"/>
          <w:szCs w:val="24"/>
        </w:rPr>
        <w:t>s in accordance with the ‘</w:t>
      </w:r>
      <w:r w:rsidRPr="003F248F">
        <w:rPr>
          <w:rFonts w:ascii="Cambria" w:eastAsia="標楷體" w:hAnsi="Cambria" w:cs="Times New Roman"/>
          <w:bCs/>
          <w:spacing w:val="15"/>
          <w:kern w:val="0"/>
          <w:szCs w:val="24"/>
        </w:rPr>
        <w:t>Regulations Regarding Admission to Science Park’s Bilingual Departments or Programs within th</w:t>
      </w:r>
      <w:r w:rsidR="00A3341D">
        <w:rPr>
          <w:rFonts w:ascii="Cambria" w:eastAsia="標楷體" w:hAnsi="Cambria" w:cs="Times New Roman"/>
          <w:bCs/>
          <w:spacing w:val="15"/>
          <w:kern w:val="0"/>
          <w:szCs w:val="24"/>
        </w:rPr>
        <w:t>e Elementary and Middle Schools.’ They may also</w:t>
      </w:r>
      <w:r w:rsidRPr="003F248F">
        <w:rPr>
          <w:rFonts w:ascii="Cambria" w:eastAsia="標楷體" w:hAnsi="Cambria" w:cs="Times New Roman"/>
          <w:bCs/>
          <w:spacing w:val="15"/>
          <w:kern w:val="0"/>
          <w:szCs w:val="24"/>
        </w:rPr>
        <w:t xml:space="preserve"> apply for admission into high schools in their residential district exempt from </w:t>
      </w:r>
      <w:r w:rsidR="00A3341D">
        <w:rPr>
          <w:rFonts w:ascii="Cambria" w:eastAsia="標楷體" w:hAnsi="Cambria" w:cs="Times New Roman"/>
          <w:bCs/>
          <w:spacing w:val="15"/>
          <w:kern w:val="0"/>
          <w:szCs w:val="24"/>
        </w:rPr>
        <w:t xml:space="preserve">taking an </w:t>
      </w:r>
      <w:r w:rsidRPr="003F248F">
        <w:rPr>
          <w:rFonts w:ascii="Cambria" w:eastAsia="標楷體" w:hAnsi="Cambria" w:cs="Times New Roman"/>
          <w:bCs/>
          <w:spacing w:val="15"/>
          <w:kern w:val="0"/>
          <w:szCs w:val="24"/>
        </w:rPr>
        <w:t>admission examination</w:t>
      </w:r>
      <w:r w:rsidR="00A3341D">
        <w:rPr>
          <w:rFonts w:ascii="Cambria" w:eastAsia="標楷體" w:hAnsi="Cambria" w:cs="Times New Roman"/>
          <w:bCs/>
          <w:spacing w:val="15"/>
          <w:kern w:val="0"/>
          <w:szCs w:val="24"/>
        </w:rPr>
        <w:t>, in accordance</w:t>
      </w:r>
      <w:r w:rsidRPr="003F248F">
        <w:rPr>
          <w:rFonts w:ascii="Cambria" w:eastAsia="標楷體" w:hAnsi="Cambria" w:cs="Times New Roman"/>
          <w:bCs/>
          <w:spacing w:val="15"/>
          <w:kern w:val="0"/>
          <w:szCs w:val="24"/>
        </w:rPr>
        <w:t xml:space="preserve"> </w:t>
      </w:r>
      <w:r w:rsidR="00A3341D">
        <w:rPr>
          <w:rFonts w:ascii="Cambria" w:eastAsia="標楷體" w:hAnsi="Cambria" w:cs="Times New Roman"/>
          <w:bCs/>
          <w:spacing w:val="15"/>
          <w:kern w:val="0"/>
          <w:szCs w:val="24"/>
        </w:rPr>
        <w:t>with the  ‘</w:t>
      </w:r>
      <w:r w:rsidRPr="003F248F">
        <w:rPr>
          <w:rFonts w:ascii="Cambria" w:eastAsia="標楷體" w:hAnsi="Cambria" w:cs="Times New Roman"/>
          <w:bCs/>
          <w:spacing w:val="15"/>
          <w:kern w:val="0"/>
          <w:szCs w:val="24"/>
        </w:rPr>
        <w:t>Multiple Admission Regulations for Processing St</w:t>
      </w:r>
      <w:r w:rsidR="00A3341D">
        <w:rPr>
          <w:rFonts w:ascii="Cambria" w:eastAsia="標楷體" w:hAnsi="Cambria" w:cs="Times New Roman"/>
          <w:bCs/>
          <w:spacing w:val="15"/>
          <w:kern w:val="0"/>
          <w:szCs w:val="24"/>
        </w:rPr>
        <w:t>udents into Senior High Schools</w:t>
      </w:r>
      <w:r w:rsidRPr="003F248F">
        <w:rPr>
          <w:rFonts w:ascii="Cambria" w:eastAsia="標楷體" w:hAnsi="Cambria" w:cs="Times New Roman"/>
          <w:bCs/>
          <w:spacing w:val="15"/>
          <w:kern w:val="0"/>
          <w:szCs w:val="24"/>
        </w:rPr>
        <w:t>.</w:t>
      </w:r>
      <w:r w:rsidR="00A3341D">
        <w:rPr>
          <w:rFonts w:ascii="Cambria" w:eastAsia="標楷體" w:hAnsi="Cambria" w:cs="Times New Roman"/>
          <w:bCs/>
          <w:spacing w:val="15"/>
          <w:kern w:val="0"/>
          <w:szCs w:val="24"/>
        </w:rPr>
        <w:t>’</w:t>
      </w:r>
      <w:r w:rsidRPr="003F248F">
        <w:rPr>
          <w:rFonts w:ascii="Cambria" w:eastAsia="標楷體" w:hAnsi="Cambria" w:cs="Times New Roman"/>
          <w:bCs/>
          <w:spacing w:val="15"/>
          <w:kern w:val="0"/>
          <w:szCs w:val="24"/>
        </w:rPr>
        <w:t xml:space="preserve"> For </w:t>
      </w:r>
      <w:r w:rsidR="00A9225D">
        <w:rPr>
          <w:rFonts w:ascii="Cambria" w:eastAsia="標楷體" w:hAnsi="Cambria" w:cs="Times New Roman"/>
          <w:bCs/>
          <w:spacing w:val="15"/>
          <w:kern w:val="0"/>
          <w:szCs w:val="24"/>
        </w:rPr>
        <w:t>other middle</w:t>
      </w:r>
      <w:r w:rsidRPr="003F248F">
        <w:rPr>
          <w:rFonts w:ascii="Cambria" w:eastAsia="標楷體" w:hAnsi="Cambria" w:cs="Times New Roman"/>
          <w:bCs/>
          <w:spacing w:val="15"/>
          <w:kern w:val="0"/>
          <w:szCs w:val="24"/>
        </w:rPr>
        <w:t xml:space="preserve"> schools, elementary schools, kindergarten</w:t>
      </w:r>
      <w:r w:rsidR="00A9225D">
        <w:rPr>
          <w:rFonts w:ascii="Cambria" w:eastAsia="標楷體" w:hAnsi="Cambria" w:cs="Times New Roman"/>
          <w:bCs/>
          <w:spacing w:val="15"/>
          <w:kern w:val="0"/>
          <w:szCs w:val="24"/>
        </w:rPr>
        <w:t>s</w:t>
      </w:r>
      <w:r w:rsidRPr="003F248F">
        <w:rPr>
          <w:rFonts w:ascii="Cambria" w:eastAsia="標楷體" w:hAnsi="Cambria" w:cs="Times New Roman"/>
          <w:bCs/>
          <w:spacing w:val="15"/>
          <w:kern w:val="0"/>
          <w:szCs w:val="24"/>
        </w:rPr>
        <w:t xml:space="preserve"> or </w:t>
      </w:r>
      <w:r w:rsidR="00A9225D">
        <w:rPr>
          <w:rFonts w:ascii="Cambria" w:eastAsia="標楷體" w:hAnsi="Cambria" w:cs="Times New Roman"/>
          <w:bCs/>
          <w:spacing w:val="15"/>
          <w:kern w:val="0"/>
          <w:szCs w:val="24"/>
        </w:rPr>
        <w:t xml:space="preserve">preschools enrollment shall proceed </w:t>
      </w:r>
      <w:r w:rsidRPr="003F248F">
        <w:rPr>
          <w:rFonts w:ascii="Cambria" w:eastAsia="標楷體" w:hAnsi="Cambria" w:cs="Times New Roman"/>
          <w:bCs/>
          <w:spacing w:val="15"/>
          <w:kern w:val="0"/>
          <w:szCs w:val="24"/>
        </w:rPr>
        <w:t>according to respective city/county regulations.</w:t>
      </w:r>
    </w:p>
    <w:p w14:paraId="38C3FAF8" w14:textId="77777777" w:rsidR="000101D3" w:rsidRDefault="000101D3">
      <w:pPr>
        <w:widowControl/>
        <w:shd w:val="clear" w:color="auto" w:fill="FFFFFF"/>
        <w:spacing w:line="440" w:lineRule="exact"/>
        <w:rPr>
          <w:rFonts w:ascii="Cambria" w:eastAsia="標楷體" w:hAnsi="Cambria" w:cs="Times New Roman"/>
          <w:b/>
          <w:bCs/>
          <w:spacing w:val="15"/>
          <w:kern w:val="0"/>
          <w:szCs w:val="24"/>
        </w:rPr>
      </w:pPr>
    </w:p>
    <w:p w14:paraId="3D272112" w14:textId="77777777" w:rsidR="001D0745" w:rsidRPr="003F248F" w:rsidRDefault="001D0745">
      <w:pPr>
        <w:widowControl/>
        <w:shd w:val="clear" w:color="auto" w:fill="FFFFFF"/>
        <w:spacing w:line="440" w:lineRule="exact"/>
        <w:rPr>
          <w:rFonts w:ascii="Cambria" w:eastAsia="標楷體" w:hAnsi="Cambria" w:cs="Times New Roman"/>
          <w:b/>
          <w:bCs/>
          <w:spacing w:val="15"/>
          <w:kern w:val="0"/>
          <w:szCs w:val="24"/>
        </w:rPr>
      </w:pPr>
    </w:p>
    <w:p w14:paraId="517FC885" w14:textId="5FABEA31" w:rsidR="000101D3" w:rsidRPr="003F248F" w:rsidRDefault="000101D3">
      <w:pPr>
        <w:widowControl/>
        <w:shd w:val="clear" w:color="auto" w:fill="FFFFFF"/>
        <w:spacing w:line="440" w:lineRule="exact"/>
        <w:rPr>
          <w:rFonts w:ascii="Cambria" w:eastAsia="標楷體" w:hAnsi="Cambria" w:cs="Times New Roman"/>
          <w:b/>
          <w:bCs/>
          <w:spacing w:val="15"/>
          <w:kern w:val="0"/>
          <w:szCs w:val="24"/>
        </w:rPr>
      </w:pPr>
      <w:r w:rsidRPr="003F248F">
        <w:rPr>
          <w:rFonts w:ascii="Cambria" w:eastAsia="標楷體" w:hAnsi="Cambria" w:cs="Times New Roman"/>
          <w:b/>
          <w:bCs/>
          <w:spacing w:val="15"/>
          <w:kern w:val="0"/>
          <w:szCs w:val="24"/>
        </w:rPr>
        <w:t xml:space="preserve">VII. Rights and </w:t>
      </w:r>
      <w:r w:rsidR="006E1918">
        <w:rPr>
          <w:rFonts w:ascii="Cambria" w:eastAsia="標楷體" w:hAnsi="Cambria" w:cs="Times New Roman"/>
          <w:b/>
          <w:bCs/>
          <w:spacing w:val="15"/>
          <w:kern w:val="0"/>
          <w:szCs w:val="24"/>
        </w:rPr>
        <w:t>Responsibilities</w:t>
      </w:r>
    </w:p>
    <w:p w14:paraId="2E3C7AA6" w14:textId="430B838E" w:rsidR="000101D3" w:rsidRPr="001D0745" w:rsidRDefault="000101D3">
      <w:pPr>
        <w:pStyle w:val="ac"/>
        <w:widowControl/>
        <w:numPr>
          <w:ilvl w:val="0"/>
          <w:numId w:val="25"/>
        </w:numPr>
        <w:shd w:val="clear" w:color="auto" w:fill="FFFFFF"/>
        <w:spacing w:line="440" w:lineRule="exact"/>
        <w:ind w:leftChars="0"/>
        <w:rPr>
          <w:rFonts w:ascii="Cambria" w:eastAsia="標楷體" w:hAnsi="Cambria" w:cs="Times New Roman"/>
          <w:bCs/>
          <w:spacing w:val="15"/>
          <w:kern w:val="0"/>
          <w:szCs w:val="24"/>
        </w:rPr>
      </w:pPr>
      <w:r w:rsidRPr="001D0745">
        <w:rPr>
          <w:rFonts w:ascii="Cambria" w:eastAsia="標楷體" w:hAnsi="Cambria" w:cs="Times New Roman"/>
          <w:bCs/>
          <w:spacing w:val="15"/>
          <w:kern w:val="0"/>
          <w:szCs w:val="24"/>
        </w:rPr>
        <w:lastRenderedPageBreak/>
        <w:t xml:space="preserve">Selected Participants must sign the </w:t>
      </w:r>
      <w:r w:rsidR="006E1918" w:rsidRPr="001D0745">
        <w:rPr>
          <w:rFonts w:ascii="Cambria" w:eastAsia="標楷體" w:hAnsi="Cambria" w:cs="Times New Roman"/>
          <w:bCs/>
          <w:spacing w:val="15"/>
          <w:kern w:val="0"/>
          <w:szCs w:val="24"/>
        </w:rPr>
        <w:t>participation c</w:t>
      </w:r>
      <w:r w:rsidRPr="001D0745">
        <w:rPr>
          <w:rFonts w:ascii="Cambria" w:eastAsia="標楷體" w:hAnsi="Cambria" w:cs="Times New Roman"/>
          <w:bCs/>
          <w:spacing w:val="15"/>
          <w:kern w:val="0"/>
          <w:szCs w:val="24"/>
        </w:rPr>
        <w:t xml:space="preserve">ontract </w:t>
      </w:r>
      <w:r w:rsidR="006E1918" w:rsidRPr="001D0745">
        <w:rPr>
          <w:rFonts w:ascii="Cambria" w:eastAsia="標楷體" w:hAnsi="Cambria" w:cs="Times New Roman"/>
          <w:bCs/>
          <w:spacing w:val="15"/>
          <w:kern w:val="0"/>
          <w:szCs w:val="24"/>
        </w:rPr>
        <w:t>with</w:t>
      </w:r>
      <w:r w:rsidRPr="001D0745">
        <w:rPr>
          <w:rFonts w:ascii="Cambria" w:eastAsia="標楷體" w:hAnsi="Cambria" w:cs="Times New Roman"/>
          <w:bCs/>
          <w:spacing w:val="15"/>
          <w:kern w:val="0"/>
          <w:szCs w:val="24"/>
        </w:rPr>
        <w:t>in one month after receiving notification</w:t>
      </w:r>
      <w:r w:rsidR="005A383B" w:rsidRPr="001D0745">
        <w:rPr>
          <w:rFonts w:ascii="Cambria" w:eastAsia="標楷體" w:hAnsi="Cambria" w:cs="Times New Roman"/>
          <w:bCs/>
          <w:spacing w:val="15"/>
          <w:kern w:val="0"/>
          <w:szCs w:val="24"/>
        </w:rPr>
        <w:t xml:space="preserve"> of admission</w:t>
      </w:r>
      <w:r w:rsidRPr="001D0745">
        <w:rPr>
          <w:rFonts w:ascii="Cambria" w:eastAsia="標楷體" w:hAnsi="Cambria" w:cs="Times New Roman"/>
          <w:bCs/>
          <w:spacing w:val="15"/>
          <w:kern w:val="0"/>
          <w:szCs w:val="24"/>
        </w:rPr>
        <w:t xml:space="preserve"> </w:t>
      </w:r>
      <w:r w:rsidR="00F06069" w:rsidRPr="001D0745">
        <w:rPr>
          <w:rFonts w:ascii="Cambria" w:eastAsia="標楷體" w:hAnsi="Cambria" w:cs="Times New Roman"/>
          <w:bCs/>
          <w:spacing w:val="15"/>
          <w:kern w:val="0"/>
          <w:szCs w:val="24"/>
        </w:rPr>
        <w:t xml:space="preserve">and </w:t>
      </w:r>
      <w:r w:rsidR="005A383B" w:rsidRPr="001D0745">
        <w:rPr>
          <w:rFonts w:ascii="Cambria" w:eastAsia="標楷體" w:hAnsi="Cambria" w:cs="Times New Roman"/>
          <w:bCs/>
          <w:spacing w:val="15"/>
          <w:kern w:val="0"/>
          <w:szCs w:val="24"/>
        </w:rPr>
        <w:t xml:space="preserve">then </w:t>
      </w:r>
      <w:r w:rsidR="00F06069" w:rsidRPr="001D0745">
        <w:rPr>
          <w:rFonts w:ascii="Cambria" w:eastAsia="標楷體" w:hAnsi="Cambria" w:cs="Times New Roman"/>
          <w:bCs/>
          <w:spacing w:val="15"/>
          <w:kern w:val="0"/>
          <w:szCs w:val="24"/>
        </w:rPr>
        <w:t xml:space="preserve">report to the Talent Exchange Base within </w:t>
      </w:r>
      <w:r w:rsidR="005A383B" w:rsidRPr="001D0745">
        <w:rPr>
          <w:rFonts w:ascii="Cambria" w:eastAsia="標楷體" w:hAnsi="Cambria" w:cs="Times New Roman"/>
          <w:bCs/>
          <w:spacing w:val="15"/>
          <w:kern w:val="0"/>
          <w:szCs w:val="24"/>
        </w:rPr>
        <w:t>the agreed</w:t>
      </w:r>
      <w:r w:rsidR="00F06069" w:rsidRPr="001D0745">
        <w:rPr>
          <w:rFonts w:ascii="Cambria" w:eastAsia="標楷體" w:hAnsi="Cambria" w:cs="Times New Roman"/>
          <w:bCs/>
          <w:spacing w:val="15"/>
          <w:kern w:val="0"/>
          <w:szCs w:val="24"/>
        </w:rPr>
        <w:t xml:space="preserve"> </w:t>
      </w:r>
      <w:r w:rsidR="005A383B" w:rsidRPr="001D0745">
        <w:rPr>
          <w:rFonts w:ascii="Cambria" w:eastAsia="標楷體" w:hAnsi="Cambria" w:cs="Times New Roman"/>
          <w:bCs/>
          <w:spacing w:val="15"/>
          <w:kern w:val="0"/>
          <w:szCs w:val="24"/>
        </w:rPr>
        <w:t>intake</w:t>
      </w:r>
      <w:r w:rsidR="00FD5594">
        <w:rPr>
          <w:rFonts w:ascii="Cambria" w:eastAsia="標楷體" w:hAnsi="Cambria" w:cs="Times New Roman"/>
          <w:bCs/>
          <w:spacing w:val="15"/>
          <w:kern w:val="0"/>
          <w:szCs w:val="24"/>
        </w:rPr>
        <w:t>’s</w:t>
      </w:r>
      <w:r w:rsidR="00F06069" w:rsidRPr="001D0745">
        <w:rPr>
          <w:rFonts w:ascii="Cambria" w:eastAsia="標楷體" w:hAnsi="Cambria" w:cs="Times New Roman"/>
          <w:bCs/>
          <w:spacing w:val="15"/>
          <w:kern w:val="0"/>
          <w:szCs w:val="24"/>
        </w:rPr>
        <w:t xml:space="preserve"> </w:t>
      </w:r>
      <w:r w:rsidR="00FD5594">
        <w:rPr>
          <w:rFonts w:ascii="Cambria" w:eastAsia="標楷體" w:hAnsi="Cambria" w:cs="Times New Roman"/>
          <w:bCs/>
          <w:spacing w:val="15"/>
          <w:kern w:val="0"/>
          <w:szCs w:val="24"/>
        </w:rPr>
        <w:t>registration</w:t>
      </w:r>
      <w:r w:rsidR="005A383B" w:rsidRPr="001D0745">
        <w:rPr>
          <w:rFonts w:ascii="Cambria" w:eastAsia="標楷體" w:hAnsi="Cambria" w:cs="Times New Roman"/>
          <w:bCs/>
          <w:spacing w:val="15"/>
          <w:kern w:val="0"/>
          <w:szCs w:val="24"/>
        </w:rPr>
        <w:t xml:space="preserve"> period</w:t>
      </w:r>
      <w:r w:rsidR="00F06069" w:rsidRPr="001D0745">
        <w:rPr>
          <w:rFonts w:ascii="Cambria" w:eastAsia="標楷體" w:hAnsi="Cambria" w:cs="Times New Roman"/>
          <w:bCs/>
          <w:spacing w:val="15"/>
          <w:kern w:val="0"/>
          <w:szCs w:val="24"/>
        </w:rPr>
        <w:t xml:space="preserve">. </w:t>
      </w:r>
      <w:r w:rsidR="005A383B" w:rsidRPr="001D0745">
        <w:rPr>
          <w:rFonts w:ascii="Cambria" w:eastAsia="標楷體" w:hAnsi="Cambria" w:cs="Times New Roman"/>
          <w:bCs/>
          <w:spacing w:val="15"/>
          <w:kern w:val="0"/>
          <w:szCs w:val="24"/>
        </w:rPr>
        <w:t>Applicants who</w:t>
      </w:r>
      <w:r w:rsidRPr="001D0745">
        <w:rPr>
          <w:rFonts w:ascii="Cambria" w:eastAsia="標楷體" w:hAnsi="Cambria" w:cs="Times New Roman"/>
          <w:bCs/>
          <w:spacing w:val="15"/>
          <w:kern w:val="0"/>
          <w:szCs w:val="24"/>
        </w:rPr>
        <w:t xml:space="preserve"> do not </w:t>
      </w:r>
      <w:r w:rsidR="005A383B" w:rsidRPr="001D0745">
        <w:rPr>
          <w:rFonts w:ascii="Cambria" w:eastAsia="標楷體" w:hAnsi="Cambria" w:cs="Times New Roman"/>
          <w:bCs/>
          <w:spacing w:val="15"/>
          <w:kern w:val="0"/>
          <w:szCs w:val="24"/>
        </w:rPr>
        <w:t>sign</w:t>
      </w:r>
      <w:r w:rsidRPr="001D0745">
        <w:rPr>
          <w:rFonts w:ascii="Cambria" w:eastAsia="標楷體" w:hAnsi="Cambria" w:cs="Times New Roman"/>
          <w:bCs/>
          <w:spacing w:val="15"/>
          <w:kern w:val="0"/>
          <w:szCs w:val="24"/>
        </w:rPr>
        <w:t xml:space="preserve"> </w:t>
      </w:r>
      <w:r w:rsidR="005A383B" w:rsidRPr="001D0745">
        <w:rPr>
          <w:rFonts w:ascii="Cambria" w:eastAsia="標楷體" w:hAnsi="Cambria" w:cs="Times New Roman"/>
          <w:bCs/>
          <w:spacing w:val="15"/>
          <w:kern w:val="0"/>
          <w:szCs w:val="24"/>
        </w:rPr>
        <w:t>their</w:t>
      </w:r>
      <w:r w:rsidRPr="001D0745">
        <w:rPr>
          <w:rFonts w:ascii="Cambria" w:eastAsia="標楷體" w:hAnsi="Cambria" w:cs="Times New Roman"/>
          <w:bCs/>
          <w:spacing w:val="15"/>
          <w:kern w:val="0"/>
          <w:szCs w:val="24"/>
        </w:rPr>
        <w:t xml:space="preserve"> </w:t>
      </w:r>
      <w:r w:rsidR="005A383B" w:rsidRPr="001D0745">
        <w:rPr>
          <w:rFonts w:ascii="Cambria" w:eastAsia="標楷體" w:hAnsi="Cambria" w:cs="Times New Roman"/>
          <w:bCs/>
          <w:spacing w:val="15"/>
          <w:kern w:val="0"/>
          <w:szCs w:val="24"/>
        </w:rPr>
        <w:t>c</w:t>
      </w:r>
      <w:r w:rsidRPr="001D0745">
        <w:rPr>
          <w:rFonts w:ascii="Cambria" w:eastAsia="標楷體" w:hAnsi="Cambria" w:cs="Times New Roman"/>
          <w:bCs/>
          <w:spacing w:val="15"/>
          <w:kern w:val="0"/>
          <w:szCs w:val="24"/>
        </w:rPr>
        <w:t xml:space="preserve">ontract </w:t>
      </w:r>
      <w:r w:rsidR="005A383B" w:rsidRPr="001D0745">
        <w:rPr>
          <w:rFonts w:ascii="Cambria" w:eastAsia="標楷體" w:hAnsi="Cambria" w:cs="Times New Roman"/>
          <w:bCs/>
          <w:spacing w:val="15"/>
          <w:kern w:val="0"/>
          <w:szCs w:val="24"/>
        </w:rPr>
        <w:t>before the</w:t>
      </w:r>
      <w:r w:rsidRPr="001D0745">
        <w:rPr>
          <w:rFonts w:ascii="Cambria" w:eastAsia="標楷體" w:hAnsi="Cambria" w:cs="Times New Roman"/>
          <w:bCs/>
          <w:spacing w:val="15"/>
          <w:kern w:val="0"/>
          <w:szCs w:val="24"/>
        </w:rPr>
        <w:t xml:space="preserve"> set date shall be regarded as having waived his/her </w:t>
      </w:r>
      <w:r w:rsidR="005A383B" w:rsidRPr="001D0745">
        <w:rPr>
          <w:rFonts w:ascii="Cambria" w:eastAsia="標楷體" w:hAnsi="Cambria" w:cs="Times New Roman"/>
          <w:bCs/>
          <w:spacing w:val="15"/>
          <w:kern w:val="0"/>
          <w:szCs w:val="24"/>
        </w:rPr>
        <w:t>selection in</w:t>
      </w:r>
      <w:r w:rsidRPr="001D0745">
        <w:rPr>
          <w:rFonts w:ascii="Cambria" w:eastAsia="標楷體" w:hAnsi="Cambria" w:cs="Times New Roman"/>
          <w:bCs/>
          <w:spacing w:val="15"/>
          <w:kern w:val="0"/>
          <w:szCs w:val="24"/>
        </w:rPr>
        <w:t xml:space="preserve"> the Program.</w:t>
      </w:r>
    </w:p>
    <w:p w14:paraId="6139EE19" w14:textId="01086DBF" w:rsidR="000101D3" w:rsidRPr="003F248F" w:rsidRDefault="005A383B">
      <w:pPr>
        <w:pStyle w:val="ac"/>
        <w:widowControl/>
        <w:numPr>
          <w:ilvl w:val="0"/>
          <w:numId w:val="25"/>
        </w:numPr>
        <w:shd w:val="clear" w:color="auto" w:fill="FFFFFF"/>
        <w:spacing w:line="440" w:lineRule="exact"/>
        <w:ind w:leftChars="0"/>
        <w:rPr>
          <w:rFonts w:ascii="Cambria" w:eastAsia="標楷體" w:hAnsi="Cambria" w:cs="Times New Roman"/>
          <w:bCs/>
          <w:spacing w:val="15"/>
          <w:kern w:val="0"/>
          <w:szCs w:val="24"/>
        </w:rPr>
      </w:pPr>
      <w:r>
        <w:rPr>
          <w:rFonts w:ascii="Cambria" w:eastAsia="標楷體" w:hAnsi="Cambria" w:cs="Times New Roman"/>
          <w:bCs/>
          <w:spacing w:val="15"/>
          <w:kern w:val="0"/>
          <w:szCs w:val="24"/>
        </w:rPr>
        <w:t>Participants</w:t>
      </w:r>
      <w:r w:rsidR="000101D3" w:rsidRPr="003F248F">
        <w:rPr>
          <w:rFonts w:ascii="Cambria" w:eastAsia="標楷體" w:hAnsi="Cambria" w:cs="Times New Roman"/>
          <w:bCs/>
          <w:spacing w:val="15"/>
          <w:kern w:val="0"/>
          <w:szCs w:val="24"/>
        </w:rPr>
        <w:t xml:space="preserve"> who are offered full-time paid employment positions with</w:t>
      </w:r>
      <w:r>
        <w:rPr>
          <w:rFonts w:ascii="Cambria" w:eastAsia="標楷體" w:hAnsi="Cambria" w:cs="Times New Roman"/>
          <w:bCs/>
          <w:spacing w:val="15"/>
          <w:kern w:val="0"/>
          <w:szCs w:val="24"/>
        </w:rPr>
        <w:t>in</w:t>
      </w:r>
      <w:r w:rsidR="000101D3" w:rsidRPr="003F248F">
        <w:rPr>
          <w:rFonts w:ascii="Cambria" w:eastAsia="標楷體" w:hAnsi="Cambria" w:cs="Times New Roman"/>
          <w:bCs/>
          <w:spacing w:val="15"/>
          <w:kern w:val="0"/>
          <w:szCs w:val="24"/>
        </w:rPr>
        <w:t xml:space="preserve"> </w:t>
      </w:r>
      <w:r>
        <w:rPr>
          <w:rFonts w:ascii="Cambria" w:eastAsia="標楷體" w:hAnsi="Cambria" w:cs="Times New Roman"/>
          <w:bCs/>
          <w:spacing w:val="15"/>
          <w:kern w:val="0"/>
          <w:szCs w:val="24"/>
        </w:rPr>
        <w:t>industry or academia</w:t>
      </w:r>
      <w:r w:rsidR="000101D3" w:rsidRPr="003F248F">
        <w:rPr>
          <w:rFonts w:ascii="Cambria" w:eastAsia="標楷體" w:hAnsi="Cambria" w:cs="Times New Roman"/>
          <w:bCs/>
          <w:spacing w:val="15"/>
          <w:kern w:val="0"/>
          <w:szCs w:val="24"/>
        </w:rPr>
        <w:t xml:space="preserve"> </w:t>
      </w:r>
      <w:r w:rsidRPr="003F248F">
        <w:rPr>
          <w:rFonts w:ascii="Cambria" w:eastAsia="標楷體" w:hAnsi="Cambria" w:cs="Times New Roman"/>
          <w:bCs/>
          <w:spacing w:val="15"/>
          <w:kern w:val="0"/>
          <w:szCs w:val="24"/>
        </w:rPr>
        <w:t xml:space="preserve">during the exchange period </w:t>
      </w:r>
      <w:r w:rsidR="000101D3" w:rsidRPr="003F248F">
        <w:rPr>
          <w:rFonts w:ascii="Cambria" w:eastAsia="標楷體" w:hAnsi="Cambria" w:cs="Times New Roman"/>
          <w:bCs/>
          <w:spacing w:val="15"/>
          <w:kern w:val="0"/>
          <w:szCs w:val="24"/>
        </w:rPr>
        <w:t xml:space="preserve">shall inform the Program organizers and </w:t>
      </w:r>
      <w:r>
        <w:rPr>
          <w:rFonts w:ascii="Cambria" w:eastAsia="標楷體" w:hAnsi="Cambria" w:cs="Times New Roman"/>
          <w:bCs/>
          <w:spacing w:val="15"/>
          <w:kern w:val="0"/>
          <w:szCs w:val="24"/>
        </w:rPr>
        <w:t xml:space="preserve">will be considered to have </w:t>
      </w:r>
      <w:r w:rsidR="000101D3" w:rsidRPr="003F248F">
        <w:rPr>
          <w:rFonts w:ascii="Cambria" w:eastAsia="標楷體" w:hAnsi="Cambria" w:cs="Times New Roman"/>
          <w:bCs/>
          <w:spacing w:val="15"/>
          <w:kern w:val="0"/>
          <w:szCs w:val="24"/>
        </w:rPr>
        <w:t>terminate</w:t>
      </w:r>
      <w:r>
        <w:rPr>
          <w:rFonts w:ascii="Cambria" w:eastAsia="標楷體" w:hAnsi="Cambria" w:cs="Times New Roman"/>
          <w:bCs/>
          <w:spacing w:val="15"/>
          <w:kern w:val="0"/>
          <w:szCs w:val="24"/>
        </w:rPr>
        <w:t>d</w:t>
      </w:r>
      <w:r w:rsidR="000101D3" w:rsidRPr="003F248F">
        <w:rPr>
          <w:rFonts w:ascii="Cambria" w:eastAsia="標楷體" w:hAnsi="Cambria" w:cs="Times New Roman"/>
          <w:bCs/>
          <w:spacing w:val="15"/>
          <w:kern w:val="0"/>
          <w:szCs w:val="24"/>
        </w:rPr>
        <w:t xml:space="preserve"> all rights </w:t>
      </w:r>
      <w:r>
        <w:rPr>
          <w:rFonts w:ascii="Cambria" w:eastAsia="標楷體" w:hAnsi="Cambria" w:cs="Times New Roman"/>
          <w:bCs/>
          <w:spacing w:val="15"/>
          <w:kern w:val="0"/>
          <w:szCs w:val="24"/>
        </w:rPr>
        <w:t>connected with</w:t>
      </w:r>
      <w:r w:rsidR="000101D3" w:rsidRPr="003F248F">
        <w:rPr>
          <w:rFonts w:ascii="Cambria" w:eastAsia="標楷體" w:hAnsi="Cambria" w:cs="Times New Roman"/>
          <w:bCs/>
          <w:spacing w:val="15"/>
          <w:kern w:val="0"/>
          <w:szCs w:val="24"/>
        </w:rPr>
        <w:t xml:space="preserve"> the Program.</w:t>
      </w:r>
    </w:p>
    <w:p w14:paraId="06700CFA" w14:textId="42F56BD7" w:rsidR="000101D3" w:rsidRDefault="005A383B">
      <w:pPr>
        <w:pStyle w:val="ac"/>
        <w:widowControl/>
        <w:numPr>
          <w:ilvl w:val="0"/>
          <w:numId w:val="25"/>
        </w:numPr>
        <w:shd w:val="clear" w:color="auto" w:fill="FFFFFF"/>
        <w:spacing w:line="440" w:lineRule="exact"/>
        <w:ind w:leftChars="0"/>
        <w:rPr>
          <w:rFonts w:ascii="Cambria" w:eastAsia="標楷體" w:hAnsi="Cambria" w:cs="Times New Roman"/>
          <w:bCs/>
          <w:spacing w:val="15"/>
          <w:kern w:val="0"/>
          <w:szCs w:val="24"/>
        </w:rPr>
      </w:pPr>
      <w:r>
        <w:rPr>
          <w:rFonts w:ascii="Cambria" w:eastAsia="標楷體" w:hAnsi="Cambria" w:cs="Times New Roman"/>
          <w:bCs/>
          <w:spacing w:val="15"/>
          <w:kern w:val="0"/>
          <w:szCs w:val="24"/>
        </w:rPr>
        <w:t>In the case of participants</w:t>
      </w:r>
      <w:r w:rsidR="000101D3" w:rsidRPr="003F248F">
        <w:rPr>
          <w:rFonts w:ascii="Cambria" w:eastAsia="標楷體" w:hAnsi="Cambria" w:cs="Times New Roman"/>
          <w:bCs/>
          <w:spacing w:val="15"/>
          <w:kern w:val="0"/>
          <w:szCs w:val="24"/>
        </w:rPr>
        <w:t xml:space="preserve"> </w:t>
      </w:r>
      <w:r>
        <w:rPr>
          <w:rFonts w:ascii="Cambria" w:eastAsia="標楷體" w:hAnsi="Cambria" w:cs="Times New Roman"/>
          <w:bCs/>
          <w:spacing w:val="15"/>
          <w:kern w:val="0"/>
          <w:szCs w:val="24"/>
        </w:rPr>
        <w:t>breaking</w:t>
      </w:r>
      <w:r w:rsidR="000101D3" w:rsidRPr="003F248F">
        <w:rPr>
          <w:rFonts w:ascii="Cambria" w:eastAsia="標楷體" w:hAnsi="Cambria" w:cs="Times New Roman"/>
          <w:bCs/>
          <w:spacing w:val="15"/>
          <w:kern w:val="0"/>
          <w:szCs w:val="24"/>
        </w:rPr>
        <w:t xml:space="preserve"> ROC law, accept</w:t>
      </w:r>
      <w:r>
        <w:rPr>
          <w:rFonts w:ascii="Cambria" w:eastAsia="標楷體" w:hAnsi="Cambria" w:cs="Times New Roman"/>
          <w:bCs/>
          <w:spacing w:val="15"/>
          <w:kern w:val="0"/>
          <w:szCs w:val="24"/>
        </w:rPr>
        <w:t>ing</w:t>
      </w:r>
      <w:r w:rsidR="000101D3" w:rsidRPr="003F248F">
        <w:rPr>
          <w:rFonts w:ascii="Cambria" w:eastAsia="標楷體" w:hAnsi="Cambria" w:cs="Times New Roman"/>
          <w:bCs/>
          <w:spacing w:val="15"/>
          <w:kern w:val="0"/>
          <w:szCs w:val="24"/>
        </w:rPr>
        <w:t xml:space="preserve"> full-time paid employment, or </w:t>
      </w:r>
      <w:r>
        <w:rPr>
          <w:rFonts w:ascii="Cambria" w:eastAsia="標楷體" w:hAnsi="Cambria" w:cs="Times New Roman"/>
          <w:bCs/>
          <w:spacing w:val="15"/>
          <w:kern w:val="0"/>
          <w:szCs w:val="24"/>
        </w:rPr>
        <w:t>not otherwise complying with the conduct of the Program</w:t>
      </w:r>
      <w:r w:rsidRPr="003F248F">
        <w:rPr>
          <w:rFonts w:ascii="Cambria" w:eastAsia="標楷體" w:hAnsi="Cambria" w:cs="Times New Roman"/>
          <w:bCs/>
          <w:spacing w:val="15"/>
          <w:kern w:val="0"/>
          <w:szCs w:val="24"/>
        </w:rPr>
        <w:t xml:space="preserve"> during the exchange period</w:t>
      </w:r>
      <w:r>
        <w:rPr>
          <w:rFonts w:ascii="Cambria" w:eastAsia="標楷體" w:hAnsi="Cambria" w:cs="Times New Roman"/>
          <w:bCs/>
          <w:spacing w:val="15"/>
          <w:kern w:val="0"/>
          <w:szCs w:val="24"/>
        </w:rPr>
        <w:t xml:space="preserve">, the Program administration reserves the right to terminate the contract </w:t>
      </w:r>
      <w:r w:rsidR="000101D3" w:rsidRPr="003F248F">
        <w:rPr>
          <w:rFonts w:ascii="Cambria" w:eastAsia="標楷體" w:hAnsi="Cambria" w:cs="Times New Roman"/>
          <w:bCs/>
          <w:spacing w:val="15"/>
          <w:kern w:val="0"/>
          <w:szCs w:val="24"/>
        </w:rPr>
        <w:t xml:space="preserve">and </w:t>
      </w:r>
      <w:r>
        <w:rPr>
          <w:rFonts w:ascii="Cambria" w:eastAsia="標楷體" w:hAnsi="Cambria" w:cs="Times New Roman"/>
          <w:bCs/>
          <w:spacing w:val="15"/>
          <w:kern w:val="0"/>
          <w:szCs w:val="24"/>
        </w:rPr>
        <w:t>from that date cancel the individual’s</w:t>
      </w:r>
      <w:r w:rsidR="000101D3" w:rsidRPr="003F248F">
        <w:rPr>
          <w:rFonts w:ascii="Cambria" w:eastAsia="標楷體" w:hAnsi="Cambria" w:cs="Times New Roman"/>
          <w:bCs/>
          <w:spacing w:val="15"/>
          <w:kern w:val="0"/>
          <w:szCs w:val="24"/>
        </w:rPr>
        <w:t xml:space="preserve"> </w:t>
      </w:r>
      <w:r>
        <w:rPr>
          <w:rFonts w:ascii="Cambria" w:eastAsia="標楷體" w:hAnsi="Cambria" w:cs="Times New Roman"/>
          <w:bCs/>
          <w:spacing w:val="15"/>
          <w:kern w:val="0"/>
          <w:szCs w:val="24"/>
        </w:rPr>
        <w:t>entitlement</w:t>
      </w:r>
      <w:r w:rsidR="000101D3" w:rsidRPr="003F248F">
        <w:rPr>
          <w:rFonts w:ascii="Cambria" w:eastAsia="標楷體" w:hAnsi="Cambria" w:cs="Times New Roman"/>
          <w:bCs/>
          <w:spacing w:val="15"/>
          <w:kern w:val="0"/>
          <w:szCs w:val="24"/>
        </w:rPr>
        <w:t xml:space="preserve"> to </w:t>
      </w:r>
      <w:r>
        <w:rPr>
          <w:rFonts w:ascii="Cambria" w:eastAsia="標楷體" w:hAnsi="Cambria" w:cs="Times New Roman"/>
          <w:bCs/>
          <w:spacing w:val="15"/>
          <w:kern w:val="0"/>
          <w:szCs w:val="24"/>
        </w:rPr>
        <w:t>program payments</w:t>
      </w:r>
      <w:r w:rsidR="000101D3" w:rsidRPr="003F248F">
        <w:rPr>
          <w:rFonts w:ascii="Cambria" w:eastAsia="標楷體" w:hAnsi="Cambria" w:cs="Times New Roman"/>
          <w:bCs/>
          <w:spacing w:val="15"/>
          <w:kern w:val="0"/>
          <w:szCs w:val="24"/>
        </w:rPr>
        <w:t>.</w:t>
      </w:r>
    </w:p>
    <w:p w14:paraId="64D54ACB" w14:textId="77777777" w:rsidR="005A383B" w:rsidRPr="003F248F" w:rsidRDefault="005A383B">
      <w:pPr>
        <w:pStyle w:val="ac"/>
        <w:widowControl/>
        <w:shd w:val="clear" w:color="auto" w:fill="FFFFFF"/>
        <w:spacing w:line="440" w:lineRule="exact"/>
        <w:ind w:leftChars="0"/>
        <w:rPr>
          <w:rFonts w:ascii="Cambria" w:eastAsia="標楷體" w:hAnsi="Cambria" w:cs="Times New Roman"/>
          <w:bCs/>
          <w:spacing w:val="15"/>
          <w:kern w:val="0"/>
          <w:szCs w:val="24"/>
        </w:rPr>
      </w:pPr>
    </w:p>
    <w:p w14:paraId="13AE88C6" w14:textId="1C0249ED" w:rsidR="000101D3" w:rsidRPr="003F248F" w:rsidRDefault="000101D3" w:rsidP="004526E1">
      <w:pPr>
        <w:widowControl/>
        <w:spacing w:line="440" w:lineRule="exact"/>
        <w:jc w:val="both"/>
        <w:textAlignment w:val="baseline"/>
        <w:rPr>
          <w:rFonts w:ascii="Cambria" w:eastAsia="微軟正黑體" w:hAnsi="Cambria" w:cs="新細明體"/>
          <w:color w:val="000000"/>
          <w:kern w:val="0"/>
          <w:szCs w:val="24"/>
        </w:rPr>
      </w:pPr>
      <w:r w:rsidRPr="003F248F">
        <w:rPr>
          <w:rFonts w:ascii="Cambria" w:eastAsia="微軟正黑體" w:hAnsi="Cambria" w:cs="Times New Roman"/>
          <w:b/>
          <w:bCs/>
          <w:color w:val="000000"/>
          <w:kern w:val="0"/>
          <w:szCs w:val="24"/>
        </w:rPr>
        <w:t>VIII. Other</w:t>
      </w:r>
    </w:p>
    <w:p w14:paraId="29C1BF04" w14:textId="30D45EDA" w:rsidR="000101D3" w:rsidRPr="003F248F" w:rsidRDefault="005A383B" w:rsidP="004526E1">
      <w:pPr>
        <w:widowControl/>
        <w:numPr>
          <w:ilvl w:val="0"/>
          <w:numId w:val="24"/>
        </w:numPr>
        <w:spacing w:line="440" w:lineRule="exact"/>
        <w:jc w:val="both"/>
        <w:textAlignment w:val="baseline"/>
        <w:rPr>
          <w:rFonts w:ascii="Cambria" w:eastAsia="微軟正黑體" w:hAnsi="Cambria" w:cs="新細明體"/>
          <w:color w:val="000000"/>
          <w:kern w:val="0"/>
          <w:szCs w:val="24"/>
        </w:rPr>
      </w:pPr>
      <w:r>
        <w:rPr>
          <w:rFonts w:ascii="Cambria" w:eastAsia="微軟正黑體" w:hAnsi="Cambria" w:cs="Times New Roman"/>
          <w:color w:val="000000"/>
          <w:kern w:val="0"/>
          <w:szCs w:val="24"/>
        </w:rPr>
        <w:t>Amendments to the</w:t>
      </w:r>
      <w:r w:rsidR="000101D3" w:rsidRPr="003F248F">
        <w:rPr>
          <w:rFonts w:ascii="Cambria" w:eastAsia="微軟正黑體" w:hAnsi="Cambria" w:cs="Times New Roman"/>
          <w:color w:val="000000"/>
          <w:kern w:val="0"/>
          <w:szCs w:val="24"/>
        </w:rPr>
        <w:t xml:space="preserve"> above regulations may be</w:t>
      </w:r>
      <w:r>
        <w:rPr>
          <w:rFonts w:ascii="Cambria" w:eastAsia="微軟正黑體" w:hAnsi="Cambria" w:cs="Times New Roman"/>
          <w:color w:val="000000"/>
          <w:kern w:val="0"/>
          <w:szCs w:val="24"/>
        </w:rPr>
        <w:t xml:space="preserve"> made and</w:t>
      </w:r>
      <w:r w:rsidR="000101D3" w:rsidRPr="003F248F">
        <w:rPr>
          <w:rFonts w:ascii="Cambria" w:eastAsia="微軟正黑體" w:hAnsi="Cambria" w:cs="Times New Roman"/>
          <w:color w:val="000000"/>
          <w:kern w:val="0"/>
          <w:szCs w:val="24"/>
        </w:rPr>
        <w:t xml:space="preserve"> </w:t>
      </w:r>
      <w:r>
        <w:rPr>
          <w:rFonts w:ascii="Cambria" w:eastAsia="微軟正黑體" w:hAnsi="Cambria" w:cs="Times New Roman"/>
          <w:color w:val="000000"/>
          <w:kern w:val="0"/>
          <w:szCs w:val="24"/>
        </w:rPr>
        <w:t>promulgated</w:t>
      </w:r>
      <w:r w:rsidR="000101D3" w:rsidRPr="003F248F">
        <w:rPr>
          <w:rFonts w:ascii="Cambria" w:eastAsia="微軟正黑體" w:hAnsi="Cambria" w:cs="Times New Roman"/>
          <w:color w:val="000000"/>
          <w:kern w:val="0"/>
          <w:szCs w:val="24"/>
        </w:rPr>
        <w:t xml:space="preserve"> </w:t>
      </w:r>
      <w:r>
        <w:rPr>
          <w:rFonts w:ascii="Cambria" w:eastAsia="微軟正黑體" w:hAnsi="Cambria" w:cs="Times New Roman"/>
          <w:color w:val="000000"/>
          <w:kern w:val="0"/>
          <w:szCs w:val="24"/>
        </w:rPr>
        <w:t>as and when the</w:t>
      </w:r>
      <w:r w:rsidR="000101D3" w:rsidRPr="003F248F">
        <w:rPr>
          <w:rFonts w:ascii="Cambria" w:eastAsia="微軟正黑體" w:hAnsi="Cambria" w:cs="Times New Roman"/>
          <w:color w:val="000000"/>
          <w:kern w:val="0"/>
          <w:szCs w:val="24"/>
        </w:rPr>
        <w:t xml:space="preserve"> Program deems necessary.</w:t>
      </w:r>
    </w:p>
    <w:p w14:paraId="2B44D42B" w14:textId="77777777" w:rsidR="005A383B" w:rsidRPr="005A383B" w:rsidRDefault="005A383B" w:rsidP="004526E1">
      <w:pPr>
        <w:widowControl/>
        <w:numPr>
          <w:ilvl w:val="0"/>
          <w:numId w:val="24"/>
        </w:numPr>
        <w:spacing w:line="440" w:lineRule="exact"/>
        <w:jc w:val="both"/>
        <w:textAlignment w:val="baseline"/>
        <w:rPr>
          <w:rFonts w:ascii="Cambria" w:eastAsia="微軟正黑體" w:hAnsi="Cambria" w:cs="新細明體"/>
          <w:color w:val="000000"/>
          <w:kern w:val="0"/>
          <w:szCs w:val="24"/>
        </w:rPr>
      </w:pPr>
      <w:r>
        <w:rPr>
          <w:rFonts w:ascii="Cambria" w:eastAsia="微軟正黑體" w:hAnsi="Cambria" w:cs="Times New Roman"/>
          <w:color w:val="000000"/>
          <w:kern w:val="0"/>
          <w:szCs w:val="24"/>
        </w:rPr>
        <w:t xml:space="preserve">LIFT </w:t>
      </w:r>
      <w:r w:rsidR="000101D3" w:rsidRPr="003F248F">
        <w:rPr>
          <w:rFonts w:ascii="Cambria" w:eastAsia="微軟正黑體" w:hAnsi="Cambria" w:cs="Times New Roman"/>
          <w:color w:val="000000"/>
          <w:kern w:val="0"/>
          <w:szCs w:val="24"/>
        </w:rPr>
        <w:t>Program Office contact</w:t>
      </w:r>
      <w:r>
        <w:rPr>
          <w:rFonts w:ascii="Cambria" w:eastAsia="微軟正黑體" w:hAnsi="Cambria" w:cs="Times New Roman"/>
          <w:color w:val="000000"/>
          <w:kern w:val="0"/>
          <w:szCs w:val="24"/>
        </w:rPr>
        <w:t xml:space="preserve"> details:</w:t>
      </w:r>
      <w:r w:rsidR="000101D3" w:rsidRPr="003F248F">
        <w:rPr>
          <w:rFonts w:ascii="Cambria" w:eastAsia="微軟正黑體" w:hAnsi="Cambria" w:cs="Times New Roman"/>
          <w:color w:val="000000"/>
          <w:kern w:val="0"/>
          <w:szCs w:val="24"/>
        </w:rPr>
        <w:t xml:space="preserve"> </w:t>
      </w:r>
    </w:p>
    <w:p w14:paraId="2C1FE15E" w14:textId="77777777" w:rsidR="005A383B" w:rsidRDefault="005A383B" w:rsidP="004526E1">
      <w:pPr>
        <w:widowControl/>
        <w:spacing w:line="440" w:lineRule="exact"/>
        <w:ind w:left="960"/>
        <w:jc w:val="both"/>
        <w:textAlignment w:val="baseline"/>
        <w:rPr>
          <w:rFonts w:ascii="Cambria" w:eastAsia="微軟正黑體" w:hAnsi="Cambria" w:cs="Times New Roman"/>
          <w:color w:val="000000"/>
          <w:kern w:val="0"/>
          <w:szCs w:val="24"/>
        </w:rPr>
      </w:pPr>
      <w:r>
        <w:rPr>
          <w:rFonts w:ascii="Cambria" w:eastAsia="微軟正黑體" w:hAnsi="Cambria" w:cs="Times New Roman"/>
          <w:color w:val="000000"/>
          <w:kern w:val="0"/>
          <w:szCs w:val="24"/>
        </w:rPr>
        <w:t>Tel: 02-27016565</w:t>
      </w:r>
    </w:p>
    <w:p w14:paraId="08C9C0F1" w14:textId="4152E759" w:rsidR="000101D3" w:rsidRPr="003F248F" w:rsidRDefault="005A383B" w:rsidP="004526E1">
      <w:pPr>
        <w:widowControl/>
        <w:spacing w:line="440" w:lineRule="exact"/>
        <w:ind w:left="960"/>
        <w:jc w:val="both"/>
        <w:textAlignment w:val="baseline"/>
        <w:rPr>
          <w:rFonts w:ascii="Cambria" w:eastAsia="微軟正黑體" w:hAnsi="Cambria" w:cs="新細明體"/>
          <w:color w:val="000000"/>
          <w:kern w:val="0"/>
          <w:szCs w:val="24"/>
        </w:rPr>
      </w:pPr>
      <w:r>
        <w:rPr>
          <w:rFonts w:ascii="Cambria" w:eastAsia="微軟正黑體" w:hAnsi="Cambria" w:cs="Times New Roman"/>
          <w:color w:val="000000"/>
          <w:kern w:val="0"/>
          <w:szCs w:val="24"/>
        </w:rPr>
        <w:t>E</w:t>
      </w:r>
      <w:r w:rsidR="000101D3" w:rsidRPr="003F248F">
        <w:rPr>
          <w:rFonts w:ascii="Cambria" w:eastAsia="微軟正黑體" w:hAnsi="Cambria" w:cs="Times New Roman"/>
          <w:color w:val="000000"/>
          <w:kern w:val="0"/>
          <w:szCs w:val="24"/>
        </w:rPr>
        <w:t xml:space="preserve">mail: </w:t>
      </w:r>
      <w:hyperlink r:id="rId12" w:history="1">
        <w:r w:rsidRPr="00232ECE">
          <w:rPr>
            <w:rStyle w:val="a8"/>
            <w:rFonts w:ascii="Cambria" w:eastAsia="微軟正黑體" w:hAnsi="Cambria" w:cs="Times New Roman"/>
            <w:kern w:val="0"/>
            <w:szCs w:val="24"/>
          </w:rPr>
          <w:t>lift@itri.org.tw</w:t>
        </w:r>
      </w:hyperlink>
      <w:r>
        <w:rPr>
          <w:rFonts w:ascii="Cambria" w:eastAsia="微軟正黑體" w:hAnsi="Cambria" w:cs="Times New Roman"/>
          <w:color w:val="000000"/>
          <w:kern w:val="0"/>
          <w:szCs w:val="24"/>
        </w:rPr>
        <w:t xml:space="preserve"> </w:t>
      </w:r>
    </w:p>
    <w:p w14:paraId="3EFB91C7" w14:textId="77777777" w:rsidR="000101D3" w:rsidRPr="003F248F" w:rsidRDefault="000101D3">
      <w:pPr>
        <w:widowControl/>
        <w:shd w:val="clear" w:color="auto" w:fill="FFFFFF"/>
        <w:spacing w:line="440" w:lineRule="exact"/>
        <w:rPr>
          <w:rFonts w:ascii="Cambria" w:eastAsia="標楷體" w:hAnsi="Cambria" w:cs="Times New Roman"/>
          <w:spacing w:val="15"/>
          <w:kern w:val="0"/>
          <w:szCs w:val="24"/>
        </w:rPr>
      </w:pPr>
    </w:p>
    <w:p w14:paraId="73D06556" w14:textId="2FB5104F" w:rsidR="00F75581" w:rsidRDefault="00F75581">
      <w:pPr>
        <w:widowControl/>
        <w:spacing w:line="440" w:lineRule="exact"/>
        <w:rPr>
          <w:rFonts w:ascii="Cambria" w:hAnsi="Cambria" w:cs="Times New Roman"/>
          <w:color w:val="000000"/>
          <w:szCs w:val="24"/>
        </w:rPr>
      </w:pPr>
      <w:r>
        <w:rPr>
          <w:rFonts w:ascii="Cambria" w:hAnsi="Cambria" w:cs="Times New Roman"/>
          <w:color w:val="000000"/>
          <w:szCs w:val="24"/>
        </w:rPr>
        <w:t>*</w:t>
      </w:r>
      <w:r w:rsidR="000101D3" w:rsidRPr="003F248F">
        <w:rPr>
          <w:rFonts w:ascii="Cambria" w:hAnsi="Cambria" w:cs="Times New Roman"/>
          <w:color w:val="000000"/>
          <w:szCs w:val="24"/>
        </w:rPr>
        <w:t xml:space="preserve">Note: the abovementioned subsidy of NT$6250 per day is the </w:t>
      </w:r>
      <w:r w:rsidR="005A383B">
        <w:rPr>
          <w:rFonts w:ascii="Cambria" w:hAnsi="Cambria" w:cs="Times New Roman"/>
          <w:color w:val="000000"/>
          <w:szCs w:val="24"/>
        </w:rPr>
        <w:t>pre-tax amount. The organizers</w:t>
      </w:r>
      <w:r w:rsidR="000101D3" w:rsidRPr="003F248F">
        <w:rPr>
          <w:rFonts w:ascii="Cambria" w:hAnsi="Cambria" w:cs="Times New Roman"/>
          <w:color w:val="000000"/>
          <w:szCs w:val="24"/>
        </w:rPr>
        <w:t xml:space="preserve"> </w:t>
      </w:r>
      <w:r w:rsidR="005A383B" w:rsidRPr="003F248F">
        <w:rPr>
          <w:rFonts w:ascii="Cambria" w:hAnsi="Cambria" w:cs="Times New Roman"/>
          <w:color w:val="000000"/>
          <w:szCs w:val="24"/>
        </w:rPr>
        <w:t xml:space="preserve">may deduct related fees such as income taxes and </w:t>
      </w:r>
      <w:r w:rsidR="00FD5594">
        <w:rPr>
          <w:rFonts w:ascii="Cambria" w:hAnsi="Cambria" w:cs="Times New Roman"/>
          <w:color w:val="000000"/>
          <w:szCs w:val="24"/>
        </w:rPr>
        <w:t>health insurance</w:t>
      </w:r>
      <w:r w:rsidR="005A383B">
        <w:rPr>
          <w:rFonts w:ascii="Cambria" w:hAnsi="Cambria" w:cs="Times New Roman"/>
          <w:color w:val="000000"/>
          <w:szCs w:val="24"/>
        </w:rPr>
        <w:t xml:space="preserve"> premiums from that said amount in accordance with </w:t>
      </w:r>
      <w:r w:rsidR="000101D3" w:rsidRPr="003F248F">
        <w:rPr>
          <w:rFonts w:ascii="Cambria" w:hAnsi="Cambria" w:cs="Times New Roman"/>
          <w:color w:val="000000"/>
          <w:szCs w:val="24"/>
        </w:rPr>
        <w:t>regulations such as the Income Tax Act and th</w:t>
      </w:r>
      <w:r>
        <w:rPr>
          <w:rFonts w:ascii="Cambria" w:hAnsi="Cambria" w:cs="Times New Roman"/>
          <w:color w:val="000000"/>
          <w:szCs w:val="24"/>
        </w:rPr>
        <w:t>e National Health Insurance Act.</w:t>
      </w:r>
    </w:p>
    <w:p w14:paraId="6EDDB15E" w14:textId="77777777" w:rsidR="00F75581" w:rsidRDefault="00F75581">
      <w:pPr>
        <w:widowControl/>
        <w:spacing w:line="440" w:lineRule="exact"/>
        <w:rPr>
          <w:rFonts w:ascii="Cambria" w:hAnsi="Cambria" w:cs="Times New Roman"/>
          <w:color w:val="000000"/>
          <w:szCs w:val="24"/>
        </w:rPr>
      </w:pPr>
    </w:p>
    <w:p w14:paraId="541449EC" w14:textId="66BF0346" w:rsidR="000101D3" w:rsidRPr="003F248F" w:rsidRDefault="000101D3">
      <w:pPr>
        <w:widowControl/>
        <w:spacing w:line="440" w:lineRule="exact"/>
        <w:rPr>
          <w:rFonts w:ascii="Cambria" w:eastAsia="標楷體" w:hAnsi="Cambria" w:cs="Times New Roman"/>
          <w:szCs w:val="24"/>
        </w:rPr>
      </w:pPr>
      <w:r w:rsidRPr="003F248F">
        <w:rPr>
          <w:rFonts w:ascii="Cambria" w:hAnsi="Cambria" w:cs="Times New Roman"/>
          <w:color w:val="000000"/>
          <w:szCs w:val="24"/>
        </w:rPr>
        <w:t>For more information</w:t>
      </w:r>
      <w:r w:rsidR="00F75581">
        <w:rPr>
          <w:rFonts w:ascii="Cambria" w:hAnsi="Cambria" w:cs="Times New Roman"/>
          <w:color w:val="000000"/>
          <w:szCs w:val="24"/>
        </w:rPr>
        <w:t xml:space="preserve"> on applying</w:t>
      </w:r>
      <w:r w:rsidRPr="003F248F">
        <w:rPr>
          <w:rFonts w:ascii="Cambria" w:hAnsi="Cambria" w:cs="Times New Roman"/>
          <w:color w:val="000000"/>
          <w:szCs w:val="24"/>
        </w:rPr>
        <w:t>, please refer to: </w:t>
      </w:r>
      <w:hyperlink r:id="rId13" w:tgtFrame="_blank" w:history="1">
        <w:r w:rsidRPr="003F248F">
          <w:rPr>
            <w:rStyle w:val="a8"/>
            <w:rFonts w:ascii="Cambria" w:hAnsi="Cambria" w:cs="Times New Roman"/>
            <w:color w:val="2A6973"/>
            <w:szCs w:val="24"/>
          </w:rPr>
          <w:t>http://lift.stpi.narl.org.tw/index</w:t>
        </w:r>
      </w:hyperlink>
    </w:p>
    <w:p w14:paraId="2964B947" w14:textId="77777777" w:rsidR="000101D3" w:rsidRPr="003F248F" w:rsidRDefault="000101D3" w:rsidP="004526E1">
      <w:pPr>
        <w:widowControl/>
        <w:spacing w:line="440" w:lineRule="exact"/>
        <w:rPr>
          <w:rFonts w:ascii="Cambria" w:hAnsi="Cambria"/>
          <w:b/>
          <w:szCs w:val="24"/>
        </w:rPr>
      </w:pPr>
    </w:p>
    <w:p w14:paraId="1824AAC4" w14:textId="77777777" w:rsidR="00865C00" w:rsidRPr="003F248F" w:rsidRDefault="00865C00" w:rsidP="004526E1">
      <w:pPr>
        <w:widowControl/>
        <w:spacing w:line="440" w:lineRule="exact"/>
        <w:rPr>
          <w:rFonts w:ascii="Cambria" w:hAnsi="Cambria"/>
          <w:b/>
          <w:szCs w:val="24"/>
        </w:rPr>
      </w:pPr>
    </w:p>
    <w:sectPr w:rsidR="00865C00" w:rsidRPr="003F248F" w:rsidSect="00865C00">
      <w:footerReference w:type="default" r:id="rId14"/>
      <w:pgSz w:w="11906" w:h="16838"/>
      <w:pgMar w:top="1440" w:right="1133" w:bottom="1440" w:left="1276"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ac" w:date="2018-03-08T18:02:00Z" w:initials="M">
    <w:p w14:paraId="71A2BB1B" w14:textId="4637E981" w:rsidR="00153E4A" w:rsidRDefault="00153E4A">
      <w:pPr>
        <w:pStyle w:val="af7"/>
        <w:rPr>
          <w:lang w:eastAsia="zh-CN"/>
        </w:rPr>
      </w:pPr>
      <w:r>
        <w:rPr>
          <w:rStyle w:val="af6"/>
        </w:rPr>
        <w:annotationRef/>
      </w:r>
      <w:r>
        <w:rPr>
          <w:rFonts w:hint="eastAsia"/>
          <w:lang w:eastAsia="zh-CN"/>
        </w:rPr>
        <w:t>參與之前當然要「報到」，覺得英文不必特別指出，下面也寫得很清楚</w:t>
      </w:r>
    </w:p>
  </w:comment>
  <w:comment w:id="2" w:author="Mac" w:date="2018-03-08T18:31:00Z" w:initials="M">
    <w:p w14:paraId="04BEE61E" w14:textId="60EE55E7" w:rsidR="00153E4A" w:rsidRPr="008D717B" w:rsidRDefault="00153E4A">
      <w:pPr>
        <w:pStyle w:val="af7"/>
        <w:rPr>
          <w:lang w:eastAsia="zh-CN"/>
        </w:rPr>
      </w:pPr>
      <w:r>
        <w:rPr>
          <w:rStyle w:val="af6"/>
        </w:rPr>
        <w:annotationRef/>
      </w:r>
      <w:r>
        <w:rPr>
          <w:rFonts w:hint="eastAsia"/>
          <w:lang w:eastAsia="zh-CN"/>
        </w:rPr>
        <w:t>不知道問題何在？我沒有特別翻譯「</w:t>
      </w:r>
      <w:r>
        <w:rPr>
          <w:rFonts w:eastAsia="標楷體"/>
          <w:b/>
          <w:bCs/>
          <w:spacing w:val="15"/>
          <w:kern w:val="0"/>
          <w:szCs w:val="24"/>
        </w:rPr>
        <w:t>安置</w:t>
      </w:r>
      <w:r>
        <w:rPr>
          <w:rFonts w:eastAsia="標楷體" w:hint="eastAsia"/>
          <w:b/>
          <w:bCs/>
          <w:spacing w:val="15"/>
          <w:kern w:val="0"/>
          <w:szCs w:val="24"/>
          <w:lang w:eastAsia="zh-CN"/>
        </w:rPr>
        <w:t>」</w:t>
      </w:r>
      <w:r>
        <w:rPr>
          <w:rFonts w:hint="eastAsia"/>
          <w:lang w:eastAsia="zh-CN"/>
        </w:rPr>
        <w:t>之所以是因為一下的內容不限制於</w:t>
      </w:r>
      <w:r>
        <w:rPr>
          <w:rFonts w:eastAsia="標楷體"/>
          <w:b/>
          <w:bCs/>
          <w:spacing w:val="15"/>
          <w:kern w:val="0"/>
          <w:szCs w:val="24"/>
        </w:rPr>
        <w:t>安置</w:t>
      </w:r>
      <w:r>
        <w:rPr>
          <w:rFonts w:hint="eastAsia"/>
          <w:lang w:eastAsia="zh-CN"/>
        </w:rPr>
        <w:t>方面</w:t>
      </w:r>
      <w:r w:rsidR="00A96A29">
        <w:rPr>
          <w:rFonts w:hint="eastAsia"/>
          <w:lang w:eastAsia="zh-CN"/>
        </w:rPr>
        <w:t>，且還包括一般管理和協助事宜、交流活動範圍等等。我覺得用比較廣泛的「</w:t>
      </w:r>
      <w:r w:rsidR="00A96A29">
        <w:rPr>
          <w:rFonts w:hint="eastAsia"/>
          <w:lang w:eastAsia="zh-CN"/>
        </w:rPr>
        <w:t>support</w:t>
      </w:r>
      <w:r w:rsidR="00A96A29">
        <w:rPr>
          <w:rFonts w:hint="eastAsia"/>
          <w:lang w:eastAsia="zh-CN"/>
        </w:rPr>
        <w:t>」就包含了方案所提供的各方面協助。</w:t>
      </w:r>
    </w:p>
  </w:comment>
  <w:comment w:id="3" w:author="Mac" w:date="2018-03-08T18:23:00Z" w:initials="M">
    <w:p w14:paraId="54AB0328" w14:textId="01613370" w:rsidR="00153E4A" w:rsidRDefault="00153E4A">
      <w:pPr>
        <w:pStyle w:val="af7"/>
        <w:rPr>
          <w:lang w:eastAsia="zh-CN"/>
        </w:rPr>
      </w:pPr>
      <w:r>
        <w:rPr>
          <w:rStyle w:val="af6"/>
        </w:rPr>
        <w:annotationRef/>
      </w:r>
      <w:r>
        <w:rPr>
          <w:rFonts w:hint="eastAsia"/>
          <w:lang w:eastAsia="zh-CN"/>
        </w:rPr>
        <w:t>專業</w:t>
      </w:r>
      <w:r>
        <w:rPr>
          <w:lang w:eastAsia="zh-CN"/>
        </w:rPr>
        <w:t>(</w:t>
      </w:r>
      <w:r>
        <w:rPr>
          <w:rFonts w:hint="eastAsia"/>
          <w:lang w:eastAsia="zh-CN"/>
        </w:rPr>
        <w:t>的</w:t>
      </w:r>
      <w:r>
        <w:rPr>
          <w:rFonts w:hint="eastAsia"/>
          <w:lang w:eastAsia="zh-CN"/>
        </w:rPr>
        <w:t xml:space="preserve">) </w:t>
      </w:r>
      <w:r>
        <w:rPr>
          <w:rFonts w:hint="eastAsia"/>
          <w:lang w:eastAsia="zh-CN"/>
        </w:rPr>
        <w:t>＝</w:t>
      </w:r>
      <w:r>
        <w:rPr>
          <w:rFonts w:hint="eastAsia"/>
          <w:lang w:eastAsia="zh-CN"/>
        </w:rPr>
        <w:t xml:space="preserve"> </w:t>
      </w:r>
      <w:r>
        <w:rPr>
          <w:lang w:eastAsia="zh-CN"/>
        </w:rPr>
        <w:t>profession / professional</w:t>
      </w:r>
    </w:p>
    <w:p w14:paraId="38799EEA" w14:textId="2E560E4C" w:rsidR="00153E4A" w:rsidRDefault="00153E4A">
      <w:pPr>
        <w:pStyle w:val="af7"/>
        <w:rPr>
          <w:lang w:eastAsia="zh-CN"/>
        </w:rPr>
      </w:pPr>
      <w:r>
        <w:rPr>
          <w:rFonts w:hint="eastAsia"/>
          <w:lang w:eastAsia="zh-CN"/>
        </w:rPr>
        <w:t>交流</w:t>
      </w:r>
      <w:r>
        <w:rPr>
          <w:rFonts w:hint="eastAsia"/>
          <w:lang w:eastAsia="zh-CN"/>
        </w:rPr>
        <w:t xml:space="preserve"> </w:t>
      </w:r>
      <w:r>
        <w:rPr>
          <w:rFonts w:hint="eastAsia"/>
          <w:lang w:eastAsia="zh-CN"/>
        </w:rPr>
        <w:t>＝</w:t>
      </w:r>
      <w:r>
        <w:rPr>
          <w:rFonts w:hint="eastAsia"/>
          <w:lang w:eastAsia="zh-CN"/>
        </w:rPr>
        <w:t xml:space="preserve"> </w:t>
      </w:r>
      <w:r>
        <w:rPr>
          <w:lang w:eastAsia="zh-CN"/>
        </w:rPr>
        <w:t>exchange</w:t>
      </w:r>
    </w:p>
    <w:p w14:paraId="08FF0DE2" w14:textId="77777777" w:rsidR="00153E4A" w:rsidRDefault="00153E4A">
      <w:pPr>
        <w:pStyle w:val="af7"/>
        <w:rPr>
          <w:lang w:eastAsia="zh-CN"/>
        </w:rPr>
      </w:pPr>
      <w:r>
        <w:rPr>
          <w:rFonts w:hint="eastAsia"/>
          <w:lang w:eastAsia="zh-CN"/>
        </w:rPr>
        <w:t>活動</w:t>
      </w:r>
      <w:r>
        <w:rPr>
          <w:lang w:eastAsia="zh-CN"/>
        </w:rPr>
        <w:t xml:space="preserve"> = activity / activities</w:t>
      </w:r>
    </w:p>
    <w:p w14:paraId="20EFB556" w14:textId="01226511" w:rsidR="00153E4A" w:rsidRDefault="00153E4A">
      <w:pPr>
        <w:pStyle w:val="af7"/>
        <w:rPr>
          <w:lang w:eastAsia="zh-CN"/>
        </w:rPr>
      </w:pPr>
      <w:r>
        <w:rPr>
          <w:rFonts w:hint="eastAsia"/>
          <w:lang w:eastAsia="zh-CN"/>
        </w:rPr>
        <w:t>請問，有什麼問題？</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A2BB1B" w15:done="0"/>
  <w15:commentEx w15:paraId="04BEE61E" w15:done="0"/>
  <w15:commentEx w15:paraId="20EFB55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75403" w14:textId="77777777" w:rsidR="00B153FE" w:rsidRDefault="00B153FE" w:rsidP="006A4636">
      <w:r>
        <w:separator/>
      </w:r>
    </w:p>
  </w:endnote>
  <w:endnote w:type="continuationSeparator" w:id="0">
    <w:p w14:paraId="62B1DA78" w14:textId="77777777" w:rsidR="00B153FE" w:rsidRDefault="00B153FE" w:rsidP="006A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768645"/>
      <w:docPartObj>
        <w:docPartGallery w:val="Page Numbers (Bottom of Page)"/>
        <w:docPartUnique/>
      </w:docPartObj>
    </w:sdtPr>
    <w:sdtEndPr/>
    <w:sdtContent>
      <w:p w14:paraId="52AA8E99" w14:textId="77777777" w:rsidR="00153E4A" w:rsidRDefault="00153E4A">
        <w:pPr>
          <w:pStyle w:val="a5"/>
          <w:jc w:val="center"/>
        </w:pPr>
        <w:r>
          <w:fldChar w:fldCharType="begin"/>
        </w:r>
        <w:r>
          <w:instrText>PAGE   \* MERGEFORMAT</w:instrText>
        </w:r>
        <w:r>
          <w:fldChar w:fldCharType="separate"/>
        </w:r>
        <w:r w:rsidR="00C82EC3" w:rsidRPr="00C82EC3">
          <w:rPr>
            <w:noProof/>
            <w:lang w:val="zh-TW"/>
          </w:rPr>
          <w:t>10</w:t>
        </w:r>
        <w:r>
          <w:fldChar w:fldCharType="end"/>
        </w:r>
      </w:p>
    </w:sdtContent>
  </w:sdt>
  <w:p w14:paraId="742D5972" w14:textId="77777777" w:rsidR="00153E4A" w:rsidRDefault="00153E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5C09D" w14:textId="77777777" w:rsidR="00B153FE" w:rsidRDefault="00B153FE" w:rsidP="006A4636">
      <w:r>
        <w:separator/>
      </w:r>
    </w:p>
  </w:footnote>
  <w:footnote w:type="continuationSeparator" w:id="0">
    <w:p w14:paraId="7555CC27" w14:textId="77777777" w:rsidR="00B153FE" w:rsidRDefault="00B153FE" w:rsidP="006A46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00C5"/>
    <w:multiLevelType w:val="multilevel"/>
    <w:tmpl w:val="6B50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6A6942"/>
    <w:multiLevelType w:val="hybridMultilevel"/>
    <w:tmpl w:val="C8668B4A"/>
    <w:lvl w:ilvl="0" w:tplc="2F52E87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C84A0D"/>
    <w:multiLevelType w:val="hybridMultilevel"/>
    <w:tmpl w:val="479EE8D2"/>
    <w:lvl w:ilvl="0" w:tplc="8586EBB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12BF5C20"/>
    <w:multiLevelType w:val="multilevel"/>
    <w:tmpl w:val="03E0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2C748D"/>
    <w:multiLevelType w:val="hybridMultilevel"/>
    <w:tmpl w:val="400A20A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18082963"/>
    <w:multiLevelType w:val="hybridMultilevel"/>
    <w:tmpl w:val="11EAA5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4657FC6"/>
    <w:multiLevelType w:val="multilevel"/>
    <w:tmpl w:val="5852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F57B5F"/>
    <w:multiLevelType w:val="multilevel"/>
    <w:tmpl w:val="8B12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651659"/>
    <w:multiLevelType w:val="hybridMultilevel"/>
    <w:tmpl w:val="0E46E072"/>
    <w:lvl w:ilvl="0" w:tplc="2F52E87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F6745E2"/>
    <w:multiLevelType w:val="hybridMultilevel"/>
    <w:tmpl w:val="443C0F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6B62D58"/>
    <w:multiLevelType w:val="hybridMultilevel"/>
    <w:tmpl w:val="81B8D982"/>
    <w:lvl w:ilvl="0" w:tplc="04090001">
      <w:start w:val="1"/>
      <w:numFmt w:val="bullet"/>
      <w:lvlText w:val=""/>
      <w:lvlJc w:val="left"/>
      <w:pPr>
        <w:ind w:left="720" w:hanging="720"/>
      </w:pPr>
      <w:rPr>
        <w:rFonts w:ascii="Wingdings" w:hAnsi="Wingdings" w:hint="default"/>
      </w:rPr>
    </w:lvl>
    <w:lvl w:ilvl="1" w:tplc="088C608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ABE5896"/>
    <w:multiLevelType w:val="hybridMultilevel"/>
    <w:tmpl w:val="C2D028EE"/>
    <w:lvl w:ilvl="0" w:tplc="B1AEE82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3B270032"/>
    <w:multiLevelType w:val="multilevel"/>
    <w:tmpl w:val="5368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D821F1"/>
    <w:multiLevelType w:val="multilevel"/>
    <w:tmpl w:val="9B06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AA30F5"/>
    <w:multiLevelType w:val="multilevel"/>
    <w:tmpl w:val="C3121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8147F2"/>
    <w:multiLevelType w:val="hybridMultilevel"/>
    <w:tmpl w:val="CD00FDF8"/>
    <w:lvl w:ilvl="0" w:tplc="3E8E4B4A">
      <w:start w:val="1"/>
      <w:numFmt w:val="lowerLetter"/>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nsid w:val="5A861B3B"/>
    <w:multiLevelType w:val="multilevel"/>
    <w:tmpl w:val="B2560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9F4863"/>
    <w:multiLevelType w:val="multilevel"/>
    <w:tmpl w:val="8E4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8444B7"/>
    <w:multiLevelType w:val="hybridMultilevel"/>
    <w:tmpl w:val="2592B78C"/>
    <w:lvl w:ilvl="0" w:tplc="25989762">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709D13F4"/>
    <w:multiLevelType w:val="hybridMultilevel"/>
    <w:tmpl w:val="07B4BFF4"/>
    <w:lvl w:ilvl="0" w:tplc="B3B6D1C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nsid w:val="723D6F81"/>
    <w:multiLevelType w:val="multilevel"/>
    <w:tmpl w:val="E190F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4D6A27"/>
    <w:multiLevelType w:val="hybridMultilevel"/>
    <w:tmpl w:val="450C42B4"/>
    <w:lvl w:ilvl="0" w:tplc="2F52E87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77C80563"/>
    <w:multiLevelType w:val="multilevel"/>
    <w:tmpl w:val="A1EA0D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C0E765B"/>
    <w:multiLevelType w:val="multilevel"/>
    <w:tmpl w:val="A2A8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A62F6A"/>
    <w:multiLevelType w:val="multilevel"/>
    <w:tmpl w:val="67BC2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
  </w:num>
  <w:num w:numId="3">
    <w:abstractNumId w:val="23"/>
  </w:num>
  <w:num w:numId="4">
    <w:abstractNumId w:val="16"/>
  </w:num>
  <w:num w:numId="5">
    <w:abstractNumId w:val="0"/>
  </w:num>
  <w:num w:numId="6">
    <w:abstractNumId w:val="13"/>
  </w:num>
  <w:num w:numId="7">
    <w:abstractNumId w:val="6"/>
  </w:num>
  <w:num w:numId="8">
    <w:abstractNumId w:val="7"/>
  </w:num>
  <w:num w:numId="9">
    <w:abstractNumId w:val="20"/>
  </w:num>
  <w:num w:numId="10">
    <w:abstractNumId w:val="17"/>
  </w:num>
  <w:num w:numId="11">
    <w:abstractNumId w:val="12"/>
  </w:num>
  <w:num w:numId="12">
    <w:abstractNumId w:val="2"/>
  </w:num>
  <w:num w:numId="13">
    <w:abstractNumId w:val="15"/>
  </w:num>
  <w:num w:numId="14">
    <w:abstractNumId w:val="19"/>
  </w:num>
  <w:num w:numId="15">
    <w:abstractNumId w:val="11"/>
  </w:num>
  <w:num w:numId="16">
    <w:abstractNumId w:val="21"/>
  </w:num>
  <w:num w:numId="17">
    <w:abstractNumId w:val="18"/>
  </w:num>
  <w:num w:numId="18">
    <w:abstractNumId w:val="10"/>
  </w:num>
  <w:num w:numId="19">
    <w:abstractNumId w:val="1"/>
  </w:num>
  <w:num w:numId="20">
    <w:abstractNumId w:val="5"/>
  </w:num>
  <w:num w:numId="21">
    <w:abstractNumId w:val="4"/>
  </w:num>
  <w:num w:numId="22">
    <w:abstractNumId w:val="8"/>
  </w:num>
  <w:num w:numId="23">
    <w:abstractNumId w:val="14"/>
  </w:num>
  <w:num w:numId="24">
    <w:abstractNumId w:val="2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432"/>
    <w:rsid w:val="00005661"/>
    <w:rsid w:val="000101D3"/>
    <w:rsid w:val="000234E5"/>
    <w:rsid w:val="0002784A"/>
    <w:rsid w:val="00037429"/>
    <w:rsid w:val="00040258"/>
    <w:rsid w:val="0004526D"/>
    <w:rsid w:val="00051DDD"/>
    <w:rsid w:val="00056FA0"/>
    <w:rsid w:val="00060AEC"/>
    <w:rsid w:val="00070E28"/>
    <w:rsid w:val="000724E1"/>
    <w:rsid w:val="000925EB"/>
    <w:rsid w:val="000B13F8"/>
    <w:rsid w:val="000B4247"/>
    <w:rsid w:val="000C0150"/>
    <w:rsid w:val="000D7C9C"/>
    <w:rsid w:val="001111BC"/>
    <w:rsid w:val="001532CB"/>
    <w:rsid w:val="00153E4A"/>
    <w:rsid w:val="0016125A"/>
    <w:rsid w:val="00193AA8"/>
    <w:rsid w:val="001A6700"/>
    <w:rsid w:val="001B6399"/>
    <w:rsid w:val="001C1AE5"/>
    <w:rsid w:val="001C76E7"/>
    <w:rsid w:val="001D0745"/>
    <w:rsid w:val="001F4E55"/>
    <w:rsid w:val="002021BB"/>
    <w:rsid w:val="00212940"/>
    <w:rsid w:val="002344AE"/>
    <w:rsid w:val="00235637"/>
    <w:rsid w:val="00276FBD"/>
    <w:rsid w:val="00283C0B"/>
    <w:rsid w:val="0029407A"/>
    <w:rsid w:val="00294C45"/>
    <w:rsid w:val="002A2E1B"/>
    <w:rsid w:val="002A45E8"/>
    <w:rsid w:val="002B16DD"/>
    <w:rsid w:val="002D0ED0"/>
    <w:rsid w:val="002D19D3"/>
    <w:rsid w:val="002D605D"/>
    <w:rsid w:val="002E25AC"/>
    <w:rsid w:val="002E4477"/>
    <w:rsid w:val="002F2808"/>
    <w:rsid w:val="002F70D1"/>
    <w:rsid w:val="00315184"/>
    <w:rsid w:val="00317196"/>
    <w:rsid w:val="0033143C"/>
    <w:rsid w:val="00332DC8"/>
    <w:rsid w:val="003368A6"/>
    <w:rsid w:val="00340632"/>
    <w:rsid w:val="00346FB5"/>
    <w:rsid w:val="0035609B"/>
    <w:rsid w:val="00383265"/>
    <w:rsid w:val="00390A0C"/>
    <w:rsid w:val="00397ECC"/>
    <w:rsid w:val="003E17D2"/>
    <w:rsid w:val="003F248F"/>
    <w:rsid w:val="003F30D0"/>
    <w:rsid w:val="004013AA"/>
    <w:rsid w:val="0040239A"/>
    <w:rsid w:val="00403B25"/>
    <w:rsid w:val="0042739B"/>
    <w:rsid w:val="00434922"/>
    <w:rsid w:val="00444FA9"/>
    <w:rsid w:val="004526E1"/>
    <w:rsid w:val="0045293F"/>
    <w:rsid w:val="00463433"/>
    <w:rsid w:val="0046535E"/>
    <w:rsid w:val="004673C9"/>
    <w:rsid w:val="004738A3"/>
    <w:rsid w:val="0049115E"/>
    <w:rsid w:val="0049451C"/>
    <w:rsid w:val="004C120D"/>
    <w:rsid w:val="004C1E80"/>
    <w:rsid w:val="004E07BF"/>
    <w:rsid w:val="004F14FC"/>
    <w:rsid w:val="005124CC"/>
    <w:rsid w:val="00541F67"/>
    <w:rsid w:val="00547C51"/>
    <w:rsid w:val="0056684B"/>
    <w:rsid w:val="00583EB4"/>
    <w:rsid w:val="00594DA7"/>
    <w:rsid w:val="005A1B78"/>
    <w:rsid w:val="005A383B"/>
    <w:rsid w:val="005C0AC5"/>
    <w:rsid w:val="006012D2"/>
    <w:rsid w:val="00606E99"/>
    <w:rsid w:val="0061250C"/>
    <w:rsid w:val="00635619"/>
    <w:rsid w:val="00635C01"/>
    <w:rsid w:val="006625A8"/>
    <w:rsid w:val="006709CD"/>
    <w:rsid w:val="006A4636"/>
    <w:rsid w:val="006B75AF"/>
    <w:rsid w:val="006B77D1"/>
    <w:rsid w:val="006C0D55"/>
    <w:rsid w:val="006C4588"/>
    <w:rsid w:val="006D34D8"/>
    <w:rsid w:val="006E1918"/>
    <w:rsid w:val="006E400B"/>
    <w:rsid w:val="006E7533"/>
    <w:rsid w:val="006F2FA4"/>
    <w:rsid w:val="007061D8"/>
    <w:rsid w:val="00711D12"/>
    <w:rsid w:val="00730414"/>
    <w:rsid w:val="00731EA6"/>
    <w:rsid w:val="007625C3"/>
    <w:rsid w:val="00773B4E"/>
    <w:rsid w:val="00793F7A"/>
    <w:rsid w:val="007C0142"/>
    <w:rsid w:val="007F7127"/>
    <w:rsid w:val="008056F5"/>
    <w:rsid w:val="00843189"/>
    <w:rsid w:val="00845290"/>
    <w:rsid w:val="00854D54"/>
    <w:rsid w:val="008645C2"/>
    <w:rsid w:val="00865C00"/>
    <w:rsid w:val="00873D6D"/>
    <w:rsid w:val="00894101"/>
    <w:rsid w:val="008A4AAD"/>
    <w:rsid w:val="008D717B"/>
    <w:rsid w:val="008F022B"/>
    <w:rsid w:val="008F7C74"/>
    <w:rsid w:val="009009FC"/>
    <w:rsid w:val="00901F68"/>
    <w:rsid w:val="00915239"/>
    <w:rsid w:val="00934D5C"/>
    <w:rsid w:val="00937004"/>
    <w:rsid w:val="00953432"/>
    <w:rsid w:val="00957514"/>
    <w:rsid w:val="009671BF"/>
    <w:rsid w:val="00977832"/>
    <w:rsid w:val="009958DF"/>
    <w:rsid w:val="009A282F"/>
    <w:rsid w:val="009A2D8E"/>
    <w:rsid w:val="009A4ACE"/>
    <w:rsid w:val="00A00BB9"/>
    <w:rsid w:val="00A00DD8"/>
    <w:rsid w:val="00A028FE"/>
    <w:rsid w:val="00A11CC5"/>
    <w:rsid w:val="00A21158"/>
    <w:rsid w:val="00A3341D"/>
    <w:rsid w:val="00A55AC8"/>
    <w:rsid w:val="00A56DEC"/>
    <w:rsid w:val="00A60CBD"/>
    <w:rsid w:val="00A9225D"/>
    <w:rsid w:val="00A92FF2"/>
    <w:rsid w:val="00A95086"/>
    <w:rsid w:val="00A96A29"/>
    <w:rsid w:val="00AA648E"/>
    <w:rsid w:val="00B02D60"/>
    <w:rsid w:val="00B153FE"/>
    <w:rsid w:val="00B35264"/>
    <w:rsid w:val="00B43E4F"/>
    <w:rsid w:val="00B57AC3"/>
    <w:rsid w:val="00B7497D"/>
    <w:rsid w:val="00BB0971"/>
    <w:rsid w:val="00BB35C3"/>
    <w:rsid w:val="00BB7E46"/>
    <w:rsid w:val="00BC0928"/>
    <w:rsid w:val="00BC304D"/>
    <w:rsid w:val="00BD65B1"/>
    <w:rsid w:val="00BE513C"/>
    <w:rsid w:val="00BF2ADD"/>
    <w:rsid w:val="00BF54EE"/>
    <w:rsid w:val="00C02D80"/>
    <w:rsid w:val="00C82EC3"/>
    <w:rsid w:val="00CB750D"/>
    <w:rsid w:val="00CE72ED"/>
    <w:rsid w:val="00CF0BF9"/>
    <w:rsid w:val="00D0260C"/>
    <w:rsid w:val="00D1015D"/>
    <w:rsid w:val="00D14C13"/>
    <w:rsid w:val="00D15BEB"/>
    <w:rsid w:val="00D23C1E"/>
    <w:rsid w:val="00D34A06"/>
    <w:rsid w:val="00D522CE"/>
    <w:rsid w:val="00D665DF"/>
    <w:rsid w:val="00DB1E10"/>
    <w:rsid w:val="00DB5E74"/>
    <w:rsid w:val="00DB5F79"/>
    <w:rsid w:val="00DC5F7E"/>
    <w:rsid w:val="00DD6950"/>
    <w:rsid w:val="00DF1F28"/>
    <w:rsid w:val="00E01060"/>
    <w:rsid w:val="00E02D92"/>
    <w:rsid w:val="00E05BF2"/>
    <w:rsid w:val="00E06035"/>
    <w:rsid w:val="00E07FE9"/>
    <w:rsid w:val="00E14816"/>
    <w:rsid w:val="00E15C7E"/>
    <w:rsid w:val="00E32D94"/>
    <w:rsid w:val="00E520D5"/>
    <w:rsid w:val="00E87993"/>
    <w:rsid w:val="00E96888"/>
    <w:rsid w:val="00EA4716"/>
    <w:rsid w:val="00EB22E1"/>
    <w:rsid w:val="00EC0162"/>
    <w:rsid w:val="00ED1B21"/>
    <w:rsid w:val="00F02B8D"/>
    <w:rsid w:val="00F06069"/>
    <w:rsid w:val="00F27DCB"/>
    <w:rsid w:val="00F35498"/>
    <w:rsid w:val="00F65D71"/>
    <w:rsid w:val="00F71ED0"/>
    <w:rsid w:val="00F724DB"/>
    <w:rsid w:val="00F75581"/>
    <w:rsid w:val="00F7678E"/>
    <w:rsid w:val="00F91C97"/>
    <w:rsid w:val="00F94790"/>
    <w:rsid w:val="00FB242B"/>
    <w:rsid w:val="00FD5594"/>
    <w:rsid w:val="00FE357F"/>
    <w:rsid w:val="00FE75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6DDB34"/>
  <w15:docId w15:val="{B38022D7-EDF3-4F48-9892-F0D129E8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qFormat/>
    <w:rsid w:val="00193AA8"/>
    <w:pPr>
      <w:autoSpaceDE w:val="0"/>
      <w:autoSpaceDN w:val="0"/>
      <w:spacing w:before="47"/>
      <w:ind w:left="429"/>
      <w:outlineLvl w:val="0"/>
    </w:pPr>
    <w:rPr>
      <w:rFonts w:ascii="標楷體" w:eastAsia="標楷體" w:hAnsi="標楷體" w:cs="標楷體"/>
      <w:b/>
      <w:bCs/>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636"/>
    <w:pPr>
      <w:tabs>
        <w:tab w:val="center" w:pos="4153"/>
        <w:tab w:val="right" w:pos="8306"/>
      </w:tabs>
      <w:snapToGrid w:val="0"/>
    </w:pPr>
    <w:rPr>
      <w:sz w:val="20"/>
      <w:szCs w:val="20"/>
    </w:rPr>
  </w:style>
  <w:style w:type="character" w:customStyle="1" w:styleId="a4">
    <w:name w:val="頁首 字元"/>
    <w:basedOn w:val="a0"/>
    <w:link w:val="a3"/>
    <w:uiPriority w:val="99"/>
    <w:rsid w:val="006A4636"/>
    <w:rPr>
      <w:sz w:val="20"/>
      <w:szCs w:val="20"/>
    </w:rPr>
  </w:style>
  <w:style w:type="paragraph" w:styleId="a5">
    <w:name w:val="footer"/>
    <w:basedOn w:val="a"/>
    <w:link w:val="a6"/>
    <w:uiPriority w:val="99"/>
    <w:unhideWhenUsed/>
    <w:rsid w:val="006A4636"/>
    <w:pPr>
      <w:tabs>
        <w:tab w:val="center" w:pos="4153"/>
        <w:tab w:val="right" w:pos="8306"/>
      </w:tabs>
      <w:snapToGrid w:val="0"/>
    </w:pPr>
    <w:rPr>
      <w:sz w:val="20"/>
      <w:szCs w:val="20"/>
    </w:rPr>
  </w:style>
  <w:style w:type="character" w:customStyle="1" w:styleId="a6">
    <w:name w:val="頁尾 字元"/>
    <w:basedOn w:val="a0"/>
    <w:link w:val="a5"/>
    <w:uiPriority w:val="99"/>
    <w:rsid w:val="006A4636"/>
    <w:rPr>
      <w:sz w:val="20"/>
      <w:szCs w:val="20"/>
    </w:rPr>
  </w:style>
  <w:style w:type="paragraph" w:customStyle="1" w:styleId="resize-p">
    <w:name w:val="resize-p"/>
    <w:basedOn w:val="a"/>
    <w:rsid w:val="001C76E7"/>
    <w:pPr>
      <w:widowControl/>
      <w:spacing w:before="100" w:beforeAutospacing="1" w:after="100" w:afterAutospacing="1"/>
    </w:pPr>
    <w:rPr>
      <w:rFonts w:ascii="新細明體" w:eastAsia="新細明體" w:hAnsi="新細明體" w:cs="新細明體"/>
      <w:kern w:val="0"/>
      <w:szCs w:val="24"/>
    </w:rPr>
  </w:style>
  <w:style w:type="character" w:styleId="a7">
    <w:name w:val="Strong"/>
    <w:basedOn w:val="a0"/>
    <w:uiPriority w:val="22"/>
    <w:qFormat/>
    <w:rsid w:val="001C76E7"/>
    <w:rPr>
      <w:b/>
      <w:bCs/>
    </w:rPr>
  </w:style>
  <w:style w:type="character" w:styleId="a8">
    <w:name w:val="Hyperlink"/>
    <w:basedOn w:val="a0"/>
    <w:uiPriority w:val="99"/>
    <w:unhideWhenUsed/>
    <w:rsid w:val="0056684B"/>
    <w:rPr>
      <w:color w:val="0563C1" w:themeColor="hyperlink"/>
      <w:u w:val="single"/>
    </w:rPr>
  </w:style>
  <w:style w:type="table" w:styleId="a9">
    <w:name w:val="Table Grid"/>
    <w:basedOn w:val="a1"/>
    <w:uiPriority w:val="59"/>
    <w:rsid w:val="00865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DD6950"/>
    <w:pPr>
      <w:widowControl/>
      <w:spacing w:before="100" w:beforeAutospacing="1" w:after="100" w:afterAutospacing="1"/>
    </w:pPr>
    <w:rPr>
      <w:rFonts w:ascii="新細明體" w:eastAsia="新細明體" w:hAnsi="新細明體" w:cs="新細明體"/>
      <w:kern w:val="0"/>
      <w:szCs w:val="24"/>
    </w:rPr>
  </w:style>
  <w:style w:type="paragraph" w:styleId="aa">
    <w:name w:val="Balloon Text"/>
    <w:basedOn w:val="a"/>
    <w:link w:val="ab"/>
    <w:uiPriority w:val="99"/>
    <w:semiHidden/>
    <w:unhideWhenUsed/>
    <w:rsid w:val="001532C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532CB"/>
    <w:rPr>
      <w:rFonts w:asciiTheme="majorHAnsi" w:eastAsiaTheme="majorEastAsia" w:hAnsiTheme="majorHAnsi" w:cstheme="majorBidi"/>
      <w:sz w:val="18"/>
      <w:szCs w:val="18"/>
    </w:rPr>
  </w:style>
  <w:style w:type="paragraph" w:styleId="ac">
    <w:name w:val="List Paragraph"/>
    <w:basedOn w:val="a"/>
    <w:link w:val="ad"/>
    <w:uiPriority w:val="34"/>
    <w:qFormat/>
    <w:rsid w:val="00060AEC"/>
    <w:pPr>
      <w:ind w:leftChars="200" w:left="480"/>
    </w:pPr>
  </w:style>
  <w:style w:type="character" w:customStyle="1" w:styleId="10">
    <w:name w:val="標題 1 字元"/>
    <w:basedOn w:val="a0"/>
    <w:link w:val="1"/>
    <w:rsid w:val="00193AA8"/>
    <w:rPr>
      <w:rFonts w:ascii="標楷體" w:eastAsia="標楷體" w:hAnsi="標楷體" w:cs="標楷體"/>
      <w:b/>
      <w:bCs/>
      <w:kern w:val="0"/>
      <w:sz w:val="32"/>
      <w:szCs w:val="32"/>
      <w:lang w:eastAsia="en-US"/>
    </w:rPr>
  </w:style>
  <w:style w:type="character" w:styleId="ae">
    <w:name w:val="page number"/>
    <w:basedOn w:val="a0"/>
    <w:rsid w:val="00193AA8"/>
  </w:style>
  <w:style w:type="character" w:customStyle="1" w:styleId="ad">
    <w:name w:val="清單段落 字元"/>
    <w:link w:val="ac"/>
    <w:uiPriority w:val="34"/>
    <w:rsid w:val="00193AA8"/>
  </w:style>
  <w:style w:type="paragraph" w:customStyle="1" w:styleId="af">
    <w:name w:val="圖目錄"/>
    <w:basedOn w:val="a"/>
    <w:link w:val="af0"/>
    <w:qFormat/>
    <w:rsid w:val="00193AA8"/>
    <w:pPr>
      <w:snapToGrid w:val="0"/>
      <w:spacing w:line="500" w:lineRule="exact"/>
      <w:jc w:val="center"/>
    </w:pPr>
    <w:rPr>
      <w:rFonts w:ascii="標楷體" w:eastAsia="標楷體" w:hAnsi="標楷體" w:cs="Times New Roman"/>
      <w:sz w:val="28"/>
      <w:szCs w:val="28"/>
    </w:rPr>
  </w:style>
  <w:style w:type="paragraph" w:customStyle="1" w:styleId="af1">
    <w:name w:val="表目錄"/>
    <w:basedOn w:val="ac"/>
    <w:link w:val="af2"/>
    <w:qFormat/>
    <w:rsid w:val="00193AA8"/>
    <w:pPr>
      <w:spacing w:line="500" w:lineRule="exact"/>
      <w:ind w:leftChars="0" w:left="0" w:right="28"/>
    </w:pPr>
    <w:rPr>
      <w:rFonts w:ascii="標楷體" w:eastAsia="標楷體" w:hAnsi="標楷體" w:cs="Times New Roman"/>
      <w:bCs/>
      <w:sz w:val="28"/>
      <w:szCs w:val="28"/>
    </w:rPr>
  </w:style>
  <w:style w:type="character" w:customStyle="1" w:styleId="af0">
    <w:name w:val="圖目錄 字元"/>
    <w:aliases w:val="圖表目錄 字元"/>
    <w:link w:val="af"/>
    <w:rsid w:val="00193AA8"/>
    <w:rPr>
      <w:rFonts w:ascii="標楷體" w:eastAsia="標楷體" w:hAnsi="標楷體" w:cs="Times New Roman"/>
      <w:sz w:val="28"/>
      <w:szCs w:val="28"/>
    </w:rPr>
  </w:style>
  <w:style w:type="character" w:customStyle="1" w:styleId="af2">
    <w:name w:val="表目錄 字元"/>
    <w:link w:val="af1"/>
    <w:rsid w:val="00193AA8"/>
    <w:rPr>
      <w:rFonts w:ascii="標楷體" w:eastAsia="標楷體" w:hAnsi="標楷體" w:cs="Times New Roman"/>
      <w:bCs/>
      <w:sz w:val="28"/>
      <w:szCs w:val="28"/>
    </w:rPr>
  </w:style>
  <w:style w:type="paragraph" w:customStyle="1" w:styleId="af3">
    <w:name w:val="內"/>
    <w:basedOn w:val="a"/>
    <w:link w:val="af4"/>
    <w:qFormat/>
    <w:rsid w:val="00193AA8"/>
    <w:pPr>
      <w:snapToGrid w:val="0"/>
      <w:spacing w:line="360" w:lineRule="auto"/>
      <w:ind w:firstLineChars="200" w:firstLine="200"/>
      <w:jc w:val="both"/>
    </w:pPr>
    <w:rPr>
      <w:rFonts w:ascii="Times New Roman" w:eastAsia="標楷體" w:hAnsi="Times New Roman" w:cs="Times New Roman"/>
      <w:sz w:val="28"/>
      <w:szCs w:val="28"/>
    </w:rPr>
  </w:style>
  <w:style w:type="character" w:customStyle="1" w:styleId="af4">
    <w:name w:val="內 字元"/>
    <w:link w:val="af3"/>
    <w:rsid w:val="00193AA8"/>
    <w:rPr>
      <w:rFonts w:ascii="Times New Roman" w:eastAsia="標楷體" w:hAnsi="Times New Roman" w:cs="Times New Roman"/>
      <w:sz w:val="28"/>
      <w:szCs w:val="28"/>
    </w:rPr>
  </w:style>
  <w:style w:type="paragraph" w:customStyle="1" w:styleId="11">
    <w:name w:val="目錄1"/>
    <w:basedOn w:val="a"/>
    <w:link w:val="12"/>
    <w:qFormat/>
    <w:rsid w:val="00193AA8"/>
    <w:pPr>
      <w:tabs>
        <w:tab w:val="left" w:pos="5245"/>
      </w:tabs>
      <w:snapToGrid w:val="0"/>
    </w:pPr>
    <w:rPr>
      <w:rFonts w:ascii="標楷體" w:eastAsia="標楷體" w:hAnsi="標楷體" w:cs="Times New Roman"/>
      <w:b/>
      <w:kern w:val="0"/>
      <w:sz w:val="28"/>
      <w:szCs w:val="28"/>
    </w:rPr>
  </w:style>
  <w:style w:type="paragraph" w:styleId="af5">
    <w:name w:val="TOC Heading"/>
    <w:basedOn w:val="1"/>
    <w:next w:val="a"/>
    <w:uiPriority w:val="39"/>
    <w:unhideWhenUsed/>
    <w:qFormat/>
    <w:rsid w:val="00193AA8"/>
    <w:pPr>
      <w:keepNext/>
      <w:keepLines/>
      <w:widowControl/>
      <w:autoSpaceDE/>
      <w:autoSpaceDN/>
      <w:spacing w:before="240" w:line="259" w:lineRule="auto"/>
      <w:ind w:left="0"/>
      <w:outlineLvl w:val="9"/>
    </w:pPr>
    <w:rPr>
      <w:rFonts w:ascii="Calibri Light" w:eastAsia="新細明體" w:hAnsi="Calibri Light" w:cs="Times New Roman"/>
      <w:b w:val="0"/>
      <w:bCs w:val="0"/>
      <w:color w:val="2E74B5"/>
      <w:lang w:eastAsia="zh-TW"/>
    </w:rPr>
  </w:style>
  <w:style w:type="character" w:customStyle="1" w:styleId="12">
    <w:name w:val="目錄1 字元"/>
    <w:link w:val="11"/>
    <w:rsid w:val="00193AA8"/>
    <w:rPr>
      <w:rFonts w:ascii="標楷體" w:eastAsia="標楷體" w:hAnsi="標楷體" w:cs="Times New Roman"/>
      <w:b/>
      <w:kern w:val="0"/>
      <w:sz w:val="28"/>
      <w:szCs w:val="28"/>
    </w:rPr>
  </w:style>
  <w:style w:type="paragraph" w:styleId="2">
    <w:name w:val="toc 2"/>
    <w:basedOn w:val="a"/>
    <w:next w:val="a"/>
    <w:autoRedefine/>
    <w:uiPriority w:val="39"/>
    <w:unhideWhenUsed/>
    <w:rsid w:val="00193AA8"/>
    <w:pPr>
      <w:widowControl/>
      <w:spacing w:after="100" w:line="259" w:lineRule="auto"/>
      <w:ind w:left="220"/>
    </w:pPr>
    <w:rPr>
      <w:rFonts w:ascii="Calibri" w:eastAsia="新細明體" w:hAnsi="Calibri" w:cs="Times New Roman"/>
      <w:kern w:val="0"/>
      <w:sz w:val="22"/>
    </w:rPr>
  </w:style>
  <w:style w:type="paragraph" w:styleId="13">
    <w:name w:val="toc 1"/>
    <w:basedOn w:val="a"/>
    <w:next w:val="a"/>
    <w:autoRedefine/>
    <w:uiPriority w:val="39"/>
    <w:unhideWhenUsed/>
    <w:rsid w:val="00193AA8"/>
    <w:pPr>
      <w:widowControl/>
      <w:spacing w:after="100" w:line="259" w:lineRule="auto"/>
    </w:pPr>
    <w:rPr>
      <w:rFonts w:ascii="Calibri" w:eastAsia="新細明體" w:hAnsi="Calibri" w:cs="Times New Roman"/>
      <w:kern w:val="0"/>
      <w:sz w:val="22"/>
    </w:rPr>
  </w:style>
  <w:style w:type="paragraph" w:styleId="3">
    <w:name w:val="toc 3"/>
    <w:basedOn w:val="a"/>
    <w:next w:val="a"/>
    <w:autoRedefine/>
    <w:uiPriority w:val="39"/>
    <w:unhideWhenUsed/>
    <w:rsid w:val="00193AA8"/>
    <w:pPr>
      <w:widowControl/>
      <w:spacing w:after="100" w:line="259" w:lineRule="auto"/>
      <w:ind w:left="440"/>
    </w:pPr>
    <w:rPr>
      <w:rFonts w:ascii="Calibri" w:eastAsia="新細明體" w:hAnsi="Calibri" w:cs="Times New Roman"/>
      <w:kern w:val="0"/>
      <w:sz w:val="22"/>
    </w:rPr>
  </w:style>
  <w:style w:type="character" w:styleId="af6">
    <w:name w:val="annotation reference"/>
    <w:rsid w:val="00193AA8"/>
    <w:rPr>
      <w:sz w:val="18"/>
      <w:szCs w:val="18"/>
    </w:rPr>
  </w:style>
  <w:style w:type="paragraph" w:styleId="af7">
    <w:name w:val="annotation text"/>
    <w:basedOn w:val="a"/>
    <w:link w:val="af8"/>
    <w:rsid w:val="00193AA8"/>
    <w:rPr>
      <w:rFonts w:ascii="Times New Roman" w:eastAsia="新細明體" w:hAnsi="Times New Roman" w:cs="Times New Roman"/>
      <w:szCs w:val="20"/>
    </w:rPr>
  </w:style>
  <w:style w:type="character" w:customStyle="1" w:styleId="af8">
    <w:name w:val="註解文字 字元"/>
    <w:basedOn w:val="a0"/>
    <w:link w:val="af7"/>
    <w:rsid w:val="00193AA8"/>
    <w:rPr>
      <w:rFonts w:ascii="Times New Roman" w:eastAsia="新細明體" w:hAnsi="Times New Roman" w:cs="Times New Roman"/>
      <w:szCs w:val="20"/>
    </w:rPr>
  </w:style>
  <w:style w:type="paragraph" w:styleId="af9">
    <w:name w:val="annotation subject"/>
    <w:basedOn w:val="af7"/>
    <w:next w:val="af7"/>
    <w:link w:val="afa"/>
    <w:rsid w:val="00193AA8"/>
    <w:rPr>
      <w:b/>
      <w:bCs/>
    </w:rPr>
  </w:style>
  <w:style w:type="character" w:customStyle="1" w:styleId="afa">
    <w:name w:val="註解主旨 字元"/>
    <w:basedOn w:val="af8"/>
    <w:link w:val="af9"/>
    <w:rsid w:val="00193AA8"/>
    <w:rPr>
      <w:rFonts w:ascii="Times New Roman" w:eastAsia="新細明體" w:hAnsi="Times New Roman" w:cs="Times New Roman"/>
      <w:b/>
      <w:bCs/>
      <w:szCs w:val="20"/>
    </w:rPr>
  </w:style>
  <w:style w:type="paragraph" w:styleId="afb">
    <w:name w:val="table of figures"/>
    <w:basedOn w:val="a"/>
    <w:next w:val="a"/>
    <w:uiPriority w:val="99"/>
    <w:rsid w:val="00193AA8"/>
    <w:pPr>
      <w:ind w:left="480" w:hanging="480"/>
    </w:pPr>
    <w:rPr>
      <w:rFonts w:ascii="Calibri" w:eastAsia="新細明體" w:hAnsi="Calibri" w:cs="Times New Roman"/>
      <w:small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90457">
      <w:bodyDiv w:val="1"/>
      <w:marLeft w:val="0"/>
      <w:marRight w:val="0"/>
      <w:marTop w:val="0"/>
      <w:marBottom w:val="0"/>
      <w:divBdr>
        <w:top w:val="none" w:sz="0" w:space="0" w:color="auto"/>
        <w:left w:val="none" w:sz="0" w:space="0" w:color="auto"/>
        <w:bottom w:val="none" w:sz="0" w:space="0" w:color="auto"/>
        <w:right w:val="none" w:sz="0" w:space="0" w:color="auto"/>
      </w:divBdr>
    </w:div>
    <w:div w:id="246110066">
      <w:bodyDiv w:val="1"/>
      <w:marLeft w:val="0"/>
      <w:marRight w:val="0"/>
      <w:marTop w:val="0"/>
      <w:marBottom w:val="0"/>
      <w:divBdr>
        <w:top w:val="none" w:sz="0" w:space="0" w:color="auto"/>
        <w:left w:val="none" w:sz="0" w:space="0" w:color="auto"/>
        <w:bottom w:val="none" w:sz="0" w:space="0" w:color="auto"/>
        <w:right w:val="none" w:sz="0" w:space="0" w:color="auto"/>
      </w:divBdr>
    </w:div>
    <w:div w:id="509369886">
      <w:bodyDiv w:val="1"/>
      <w:marLeft w:val="0"/>
      <w:marRight w:val="0"/>
      <w:marTop w:val="0"/>
      <w:marBottom w:val="0"/>
      <w:divBdr>
        <w:top w:val="none" w:sz="0" w:space="0" w:color="auto"/>
        <w:left w:val="none" w:sz="0" w:space="0" w:color="auto"/>
        <w:bottom w:val="none" w:sz="0" w:space="0" w:color="auto"/>
        <w:right w:val="none" w:sz="0" w:space="0" w:color="auto"/>
      </w:divBdr>
    </w:div>
    <w:div w:id="636641361">
      <w:bodyDiv w:val="1"/>
      <w:marLeft w:val="0"/>
      <w:marRight w:val="0"/>
      <w:marTop w:val="0"/>
      <w:marBottom w:val="0"/>
      <w:divBdr>
        <w:top w:val="none" w:sz="0" w:space="0" w:color="auto"/>
        <w:left w:val="none" w:sz="0" w:space="0" w:color="auto"/>
        <w:bottom w:val="none" w:sz="0" w:space="0" w:color="auto"/>
        <w:right w:val="none" w:sz="0" w:space="0" w:color="auto"/>
      </w:divBdr>
    </w:div>
    <w:div w:id="930352771">
      <w:bodyDiv w:val="1"/>
      <w:marLeft w:val="0"/>
      <w:marRight w:val="0"/>
      <w:marTop w:val="0"/>
      <w:marBottom w:val="0"/>
      <w:divBdr>
        <w:top w:val="none" w:sz="0" w:space="0" w:color="auto"/>
        <w:left w:val="none" w:sz="0" w:space="0" w:color="auto"/>
        <w:bottom w:val="none" w:sz="0" w:space="0" w:color="auto"/>
        <w:right w:val="none" w:sz="0" w:space="0" w:color="auto"/>
      </w:divBdr>
      <w:divsChild>
        <w:div w:id="2079597932">
          <w:marLeft w:val="0"/>
          <w:marRight w:val="0"/>
          <w:marTop w:val="0"/>
          <w:marBottom w:val="0"/>
          <w:divBdr>
            <w:top w:val="none" w:sz="0" w:space="0" w:color="auto"/>
            <w:left w:val="none" w:sz="0" w:space="0" w:color="auto"/>
            <w:bottom w:val="none" w:sz="0" w:space="0" w:color="auto"/>
            <w:right w:val="none" w:sz="0" w:space="0" w:color="auto"/>
          </w:divBdr>
          <w:divsChild>
            <w:div w:id="17703134">
              <w:marLeft w:val="0"/>
              <w:marRight w:val="0"/>
              <w:marTop w:val="0"/>
              <w:marBottom w:val="0"/>
              <w:divBdr>
                <w:top w:val="none" w:sz="0" w:space="0" w:color="auto"/>
                <w:left w:val="none" w:sz="0" w:space="0" w:color="auto"/>
                <w:bottom w:val="none" w:sz="0" w:space="0" w:color="auto"/>
                <w:right w:val="none" w:sz="0" w:space="0" w:color="auto"/>
              </w:divBdr>
              <w:divsChild>
                <w:div w:id="146483513">
                  <w:marLeft w:val="0"/>
                  <w:marRight w:val="0"/>
                  <w:marTop w:val="0"/>
                  <w:marBottom w:val="0"/>
                  <w:divBdr>
                    <w:top w:val="none" w:sz="0" w:space="0" w:color="auto"/>
                    <w:left w:val="none" w:sz="0" w:space="0" w:color="auto"/>
                    <w:bottom w:val="none" w:sz="0" w:space="0" w:color="auto"/>
                    <w:right w:val="none" w:sz="0" w:space="0" w:color="auto"/>
                  </w:divBdr>
                  <w:divsChild>
                    <w:div w:id="1905947740">
                      <w:marLeft w:val="0"/>
                      <w:marRight w:val="0"/>
                      <w:marTop w:val="0"/>
                      <w:marBottom w:val="0"/>
                      <w:divBdr>
                        <w:top w:val="none" w:sz="0" w:space="0" w:color="auto"/>
                        <w:left w:val="none" w:sz="0" w:space="0" w:color="auto"/>
                        <w:bottom w:val="none" w:sz="0" w:space="0" w:color="auto"/>
                        <w:right w:val="none" w:sz="0" w:space="0" w:color="auto"/>
                      </w:divBdr>
                      <w:divsChild>
                        <w:div w:id="2092580244">
                          <w:marLeft w:val="0"/>
                          <w:marRight w:val="0"/>
                          <w:marTop w:val="0"/>
                          <w:marBottom w:val="0"/>
                          <w:divBdr>
                            <w:top w:val="none" w:sz="0" w:space="0" w:color="auto"/>
                            <w:left w:val="none" w:sz="0" w:space="0" w:color="auto"/>
                            <w:bottom w:val="none" w:sz="0" w:space="0" w:color="auto"/>
                            <w:right w:val="none" w:sz="0" w:space="0" w:color="auto"/>
                          </w:divBdr>
                          <w:divsChild>
                            <w:div w:id="1973440551">
                              <w:marLeft w:val="0"/>
                              <w:marRight w:val="0"/>
                              <w:marTop w:val="0"/>
                              <w:marBottom w:val="0"/>
                              <w:divBdr>
                                <w:top w:val="none" w:sz="0" w:space="0" w:color="auto"/>
                                <w:left w:val="none" w:sz="0" w:space="0" w:color="auto"/>
                                <w:bottom w:val="none" w:sz="0" w:space="0" w:color="auto"/>
                                <w:right w:val="none" w:sz="0" w:space="0" w:color="auto"/>
                              </w:divBdr>
                              <w:divsChild>
                                <w:div w:id="152530348">
                                  <w:marLeft w:val="0"/>
                                  <w:marRight w:val="0"/>
                                  <w:marTop w:val="0"/>
                                  <w:marBottom w:val="0"/>
                                  <w:divBdr>
                                    <w:top w:val="none" w:sz="0" w:space="0" w:color="auto"/>
                                    <w:left w:val="none" w:sz="0" w:space="0" w:color="auto"/>
                                    <w:bottom w:val="none" w:sz="0" w:space="0" w:color="auto"/>
                                    <w:right w:val="none" w:sz="0" w:space="0" w:color="auto"/>
                                  </w:divBdr>
                                  <w:divsChild>
                                    <w:div w:id="1030640676">
                                      <w:marLeft w:val="0"/>
                                      <w:marRight w:val="0"/>
                                      <w:marTop w:val="0"/>
                                      <w:marBottom w:val="450"/>
                                      <w:divBdr>
                                        <w:top w:val="none" w:sz="0" w:space="0" w:color="auto"/>
                                        <w:left w:val="none" w:sz="0" w:space="0" w:color="auto"/>
                                        <w:bottom w:val="none" w:sz="0" w:space="0" w:color="auto"/>
                                        <w:right w:val="none" w:sz="0" w:space="0" w:color="auto"/>
                                      </w:divBdr>
                                      <w:divsChild>
                                        <w:div w:id="909076522">
                                          <w:marLeft w:val="0"/>
                                          <w:marRight w:val="0"/>
                                          <w:marTop w:val="0"/>
                                          <w:marBottom w:val="0"/>
                                          <w:divBdr>
                                            <w:top w:val="none" w:sz="0" w:space="0" w:color="auto"/>
                                            <w:left w:val="none" w:sz="0" w:space="0" w:color="auto"/>
                                            <w:bottom w:val="none" w:sz="0" w:space="0" w:color="auto"/>
                                            <w:right w:val="none" w:sz="0" w:space="0" w:color="auto"/>
                                          </w:divBdr>
                                          <w:divsChild>
                                            <w:div w:id="1990011908">
                                              <w:marLeft w:val="0"/>
                                              <w:marRight w:val="0"/>
                                              <w:marTop w:val="0"/>
                                              <w:marBottom w:val="0"/>
                                              <w:divBdr>
                                                <w:top w:val="none" w:sz="0" w:space="0" w:color="auto"/>
                                                <w:left w:val="none" w:sz="0" w:space="0" w:color="auto"/>
                                                <w:bottom w:val="none" w:sz="0" w:space="0" w:color="auto"/>
                                                <w:right w:val="none" w:sz="0" w:space="0" w:color="auto"/>
                                              </w:divBdr>
                                              <w:divsChild>
                                                <w:div w:id="2068841889">
                                                  <w:marLeft w:val="0"/>
                                                  <w:marRight w:val="0"/>
                                                  <w:marTop w:val="0"/>
                                                  <w:marBottom w:val="0"/>
                                                  <w:divBdr>
                                                    <w:top w:val="none" w:sz="0" w:space="0" w:color="auto"/>
                                                    <w:left w:val="none" w:sz="0" w:space="0" w:color="auto"/>
                                                    <w:bottom w:val="none" w:sz="0" w:space="0" w:color="auto"/>
                                                    <w:right w:val="none" w:sz="0" w:space="0" w:color="auto"/>
                                                  </w:divBdr>
                                                  <w:divsChild>
                                                    <w:div w:id="1221136432">
                                                      <w:marLeft w:val="0"/>
                                                      <w:marRight w:val="0"/>
                                                      <w:marTop w:val="0"/>
                                                      <w:marBottom w:val="0"/>
                                                      <w:divBdr>
                                                        <w:top w:val="none" w:sz="0" w:space="0" w:color="auto"/>
                                                        <w:left w:val="none" w:sz="0" w:space="0" w:color="auto"/>
                                                        <w:bottom w:val="none" w:sz="0" w:space="0" w:color="auto"/>
                                                        <w:right w:val="none" w:sz="0" w:space="0" w:color="auto"/>
                                                      </w:divBdr>
                                                      <w:divsChild>
                                                        <w:div w:id="636765988">
                                                          <w:marLeft w:val="0"/>
                                                          <w:marRight w:val="0"/>
                                                          <w:marTop w:val="0"/>
                                                          <w:marBottom w:val="0"/>
                                                          <w:divBdr>
                                                            <w:top w:val="none" w:sz="0" w:space="0" w:color="auto"/>
                                                            <w:left w:val="none" w:sz="0" w:space="0" w:color="auto"/>
                                                            <w:bottom w:val="none" w:sz="0" w:space="0" w:color="auto"/>
                                                            <w:right w:val="none" w:sz="0" w:space="0" w:color="auto"/>
                                                          </w:divBdr>
                                                          <w:divsChild>
                                                            <w:div w:id="1739597411">
                                                              <w:marLeft w:val="0"/>
                                                              <w:marRight w:val="0"/>
                                                              <w:marTop w:val="0"/>
                                                              <w:marBottom w:val="0"/>
                                                              <w:divBdr>
                                                                <w:top w:val="none" w:sz="0" w:space="0" w:color="auto"/>
                                                                <w:left w:val="none" w:sz="0" w:space="0" w:color="auto"/>
                                                                <w:bottom w:val="none" w:sz="0" w:space="0" w:color="auto"/>
                                                                <w:right w:val="none" w:sz="0" w:space="0" w:color="auto"/>
                                                              </w:divBdr>
                                                              <w:divsChild>
                                                                <w:div w:id="422334475">
                                                                  <w:marLeft w:val="0"/>
                                                                  <w:marRight w:val="0"/>
                                                                  <w:marTop w:val="0"/>
                                                                  <w:marBottom w:val="0"/>
                                                                  <w:divBdr>
                                                                    <w:top w:val="none" w:sz="0" w:space="0" w:color="auto"/>
                                                                    <w:left w:val="none" w:sz="0" w:space="0" w:color="auto"/>
                                                                    <w:bottom w:val="none" w:sz="0" w:space="0" w:color="auto"/>
                                                                    <w:right w:val="none" w:sz="0" w:space="0" w:color="auto"/>
                                                                  </w:divBdr>
                                                                  <w:divsChild>
                                                                    <w:div w:id="1390156576">
                                                                      <w:marLeft w:val="0"/>
                                                                      <w:marRight w:val="0"/>
                                                                      <w:marTop w:val="0"/>
                                                                      <w:marBottom w:val="0"/>
                                                                      <w:divBdr>
                                                                        <w:top w:val="none" w:sz="0" w:space="0" w:color="auto"/>
                                                                        <w:left w:val="none" w:sz="0" w:space="0" w:color="auto"/>
                                                                        <w:bottom w:val="none" w:sz="0" w:space="0" w:color="auto"/>
                                                                        <w:right w:val="none" w:sz="0" w:space="0" w:color="auto"/>
                                                                      </w:divBdr>
                                                                      <w:divsChild>
                                                                        <w:div w:id="181352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5467268">
      <w:bodyDiv w:val="1"/>
      <w:marLeft w:val="0"/>
      <w:marRight w:val="0"/>
      <w:marTop w:val="0"/>
      <w:marBottom w:val="0"/>
      <w:divBdr>
        <w:top w:val="none" w:sz="0" w:space="0" w:color="auto"/>
        <w:left w:val="none" w:sz="0" w:space="0" w:color="auto"/>
        <w:bottom w:val="none" w:sz="0" w:space="0" w:color="auto"/>
        <w:right w:val="none" w:sz="0" w:space="0" w:color="auto"/>
      </w:divBdr>
    </w:div>
    <w:div w:id="1439259138">
      <w:bodyDiv w:val="1"/>
      <w:marLeft w:val="0"/>
      <w:marRight w:val="0"/>
      <w:marTop w:val="0"/>
      <w:marBottom w:val="0"/>
      <w:divBdr>
        <w:top w:val="none" w:sz="0" w:space="0" w:color="auto"/>
        <w:left w:val="none" w:sz="0" w:space="0" w:color="auto"/>
        <w:bottom w:val="none" w:sz="0" w:space="0" w:color="auto"/>
        <w:right w:val="none" w:sz="0" w:space="0" w:color="auto"/>
      </w:divBdr>
    </w:div>
    <w:div w:id="1463889539">
      <w:bodyDiv w:val="1"/>
      <w:marLeft w:val="0"/>
      <w:marRight w:val="0"/>
      <w:marTop w:val="0"/>
      <w:marBottom w:val="0"/>
      <w:divBdr>
        <w:top w:val="none" w:sz="0" w:space="0" w:color="auto"/>
        <w:left w:val="none" w:sz="0" w:space="0" w:color="auto"/>
        <w:bottom w:val="none" w:sz="0" w:space="0" w:color="auto"/>
        <w:right w:val="none" w:sz="0" w:space="0" w:color="auto"/>
      </w:divBdr>
    </w:div>
    <w:div w:id="1501770558">
      <w:bodyDiv w:val="1"/>
      <w:marLeft w:val="0"/>
      <w:marRight w:val="0"/>
      <w:marTop w:val="0"/>
      <w:marBottom w:val="0"/>
      <w:divBdr>
        <w:top w:val="none" w:sz="0" w:space="0" w:color="auto"/>
        <w:left w:val="none" w:sz="0" w:space="0" w:color="auto"/>
        <w:bottom w:val="none" w:sz="0" w:space="0" w:color="auto"/>
        <w:right w:val="none" w:sz="0" w:space="0" w:color="auto"/>
      </w:divBdr>
    </w:div>
    <w:div w:id="1596935344">
      <w:bodyDiv w:val="1"/>
      <w:marLeft w:val="0"/>
      <w:marRight w:val="0"/>
      <w:marTop w:val="0"/>
      <w:marBottom w:val="0"/>
      <w:divBdr>
        <w:top w:val="none" w:sz="0" w:space="0" w:color="auto"/>
        <w:left w:val="none" w:sz="0" w:space="0" w:color="auto"/>
        <w:bottom w:val="none" w:sz="0" w:space="0" w:color="auto"/>
        <w:right w:val="none" w:sz="0" w:space="0" w:color="auto"/>
      </w:divBdr>
      <w:divsChild>
        <w:div w:id="351804500">
          <w:marLeft w:val="0"/>
          <w:marRight w:val="0"/>
          <w:marTop w:val="0"/>
          <w:marBottom w:val="0"/>
          <w:divBdr>
            <w:top w:val="none" w:sz="0" w:space="0" w:color="auto"/>
            <w:left w:val="none" w:sz="0" w:space="0" w:color="auto"/>
            <w:bottom w:val="none" w:sz="0" w:space="0" w:color="auto"/>
            <w:right w:val="none" w:sz="0" w:space="0" w:color="auto"/>
          </w:divBdr>
        </w:div>
      </w:divsChild>
    </w:div>
    <w:div w:id="1599824981">
      <w:bodyDiv w:val="1"/>
      <w:marLeft w:val="0"/>
      <w:marRight w:val="0"/>
      <w:marTop w:val="0"/>
      <w:marBottom w:val="0"/>
      <w:divBdr>
        <w:top w:val="none" w:sz="0" w:space="0" w:color="auto"/>
        <w:left w:val="none" w:sz="0" w:space="0" w:color="auto"/>
        <w:bottom w:val="none" w:sz="0" w:space="0" w:color="auto"/>
        <w:right w:val="none" w:sz="0" w:space="0" w:color="auto"/>
      </w:divBdr>
    </w:div>
    <w:div w:id="1661618364">
      <w:bodyDiv w:val="1"/>
      <w:marLeft w:val="0"/>
      <w:marRight w:val="0"/>
      <w:marTop w:val="0"/>
      <w:marBottom w:val="0"/>
      <w:divBdr>
        <w:top w:val="none" w:sz="0" w:space="0" w:color="auto"/>
        <w:left w:val="none" w:sz="0" w:space="0" w:color="auto"/>
        <w:bottom w:val="none" w:sz="0" w:space="0" w:color="auto"/>
        <w:right w:val="none" w:sz="0" w:space="0" w:color="auto"/>
      </w:divBdr>
    </w:div>
    <w:div w:id="1702172129">
      <w:bodyDiv w:val="1"/>
      <w:marLeft w:val="0"/>
      <w:marRight w:val="0"/>
      <w:marTop w:val="0"/>
      <w:marBottom w:val="0"/>
      <w:divBdr>
        <w:top w:val="none" w:sz="0" w:space="0" w:color="auto"/>
        <w:left w:val="none" w:sz="0" w:space="0" w:color="auto"/>
        <w:bottom w:val="none" w:sz="0" w:space="0" w:color="auto"/>
        <w:right w:val="none" w:sz="0" w:space="0" w:color="auto"/>
      </w:divBdr>
      <w:divsChild>
        <w:div w:id="2069843429">
          <w:marLeft w:val="0"/>
          <w:marRight w:val="0"/>
          <w:marTop w:val="0"/>
          <w:marBottom w:val="0"/>
          <w:divBdr>
            <w:top w:val="none" w:sz="0" w:space="0" w:color="auto"/>
            <w:left w:val="none" w:sz="0" w:space="0" w:color="auto"/>
            <w:bottom w:val="none" w:sz="0" w:space="0" w:color="auto"/>
            <w:right w:val="none" w:sz="0" w:space="0" w:color="auto"/>
          </w:divBdr>
        </w:div>
      </w:divsChild>
    </w:div>
    <w:div w:id="170872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ft.stpi.narl.org.tw/index" TargetMode="External"/><Relationship Id="rId13" Type="http://schemas.openxmlformats.org/officeDocument/2006/relationships/hyperlink" Target="http://lift.stpi.narl.org.tw/index" TargetMode="External"/><Relationship Id="rId3" Type="http://schemas.openxmlformats.org/officeDocument/2006/relationships/settings" Target="settings.xml"/><Relationship Id="rId7" Type="http://schemas.openxmlformats.org/officeDocument/2006/relationships/hyperlink" Target="https://lift.stpi.narl.org.tw/index" TargetMode="External"/><Relationship Id="rId12" Type="http://schemas.openxmlformats.org/officeDocument/2006/relationships/hyperlink" Target="mailto:lift@itri.org.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ft.stpi.narl.org.tw/resume" TargetMode="Externa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1901</Words>
  <Characters>10841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2018-03-09T01:40:00Z</cp:lastPrinted>
  <dcterms:created xsi:type="dcterms:W3CDTF">2018-03-12T03:59:00Z</dcterms:created>
  <dcterms:modified xsi:type="dcterms:W3CDTF">2018-03-12T03:59:00Z</dcterms:modified>
</cp:coreProperties>
</file>